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32" w:rsidRPr="00EA7A38" w:rsidRDefault="00C15932" w:rsidP="00EA7A38">
      <w:pPr>
        <w:pStyle w:val="1"/>
        <w:spacing w:line="360" w:lineRule="auto"/>
        <w:jc w:val="center"/>
      </w:pPr>
      <w:r w:rsidRPr="00EA7A38">
        <w:t>А</w:t>
      </w:r>
      <w:r w:rsidR="00EA7A38">
        <w:t>нализ</w:t>
      </w:r>
      <w:r w:rsidR="00FA4EEA" w:rsidRPr="00EA7A38">
        <w:t xml:space="preserve"> деятельности</w:t>
      </w:r>
    </w:p>
    <w:p w:rsidR="00FA4EEA" w:rsidRPr="00EA7A38" w:rsidRDefault="00C15932" w:rsidP="00765430">
      <w:pPr>
        <w:pStyle w:val="1"/>
        <w:spacing w:line="360" w:lineRule="auto"/>
        <w:jc w:val="center"/>
      </w:pPr>
      <w:r w:rsidRPr="00EA7A38">
        <w:t>ГБОУ школы № 627 Невского района Санкт - Петербурга</w:t>
      </w:r>
      <w:r w:rsidR="00FA4EEA" w:rsidRPr="00EA7A38">
        <w:t xml:space="preserve"> по сохранению</w:t>
      </w:r>
      <w:r w:rsidR="00FA4EEA" w:rsidRPr="00EA7A38">
        <w:br/>
        <w:t xml:space="preserve"> и укреплению здоровья, формированию здорового образа жизни обучающихся  </w:t>
      </w:r>
      <w:r w:rsidR="00FA4EEA" w:rsidRPr="00EA7A38">
        <w:br/>
        <w:t>(</w:t>
      </w:r>
      <w:r w:rsidR="00EA7A38">
        <w:t xml:space="preserve">2015-2017 </w:t>
      </w:r>
      <w:proofErr w:type="spellStart"/>
      <w:r w:rsidR="00EA7A38">
        <w:t>г.г</w:t>
      </w:r>
      <w:proofErr w:type="spellEnd"/>
      <w:r w:rsidR="00EA7A38">
        <w:t>.</w:t>
      </w:r>
      <w:r w:rsidR="00FA4EEA" w:rsidRPr="00EA7A38">
        <w:t>)</w:t>
      </w:r>
    </w:p>
    <w:p w:rsidR="00FA4EEA" w:rsidRPr="00EA7A38" w:rsidRDefault="00FA4EEA" w:rsidP="00EA7A38">
      <w:pPr>
        <w:pStyle w:val="a5"/>
        <w:spacing w:after="0" w:line="360" w:lineRule="auto"/>
        <w:jc w:val="both"/>
        <w:rPr>
          <w:b/>
          <w:color w:val="0070C0"/>
        </w:rPr>
      </w:pPr>
      <w:r w:rsidRPr="00EA7A38">
        <w:rPr>
          <w:b/>
          <w:color w:val="0070C0"/>
        </w:rPr>
        <w:t>1. Общая характеристика ОУ по следующим показателям:</w:t>
      </w:r>
    </w:p>
    <w:p w:rsidR="00FA4EEA" w:rsidRPr="00EA7A38" w:rsidRDefault="00FA4EEA" w:rsidP="00EA7A38">
      <w:pPr>
        <w:pStyle w:val="2"/>
        <w:spacing w:line="360" w:lineRule="auto"/>
        <w:ind w:left="0" w:firstLine="210"/>
        <w:jc w:val="both"/>
        <w:rPr>
          <w:b/>
        </w:rPr>
      </w:pPr>
      <w:r w:rsidRPr="00EA7A38">
        <w:rPr>
          <w:b/>
        </w:rPr>
        <w:t>– сколько лет существует ОУ.</w:t>
      </w:r>
    </w:p>
    <w:p w:rsidR="00A96E25" w:rsidRPr="00765430" w:rsidRDefault="001C4902" w:rsidP="00765430">
      <w:pPr>
        <w:pStyle w:val="2"/>
        <w:spacing w:line="360" w:lineRule="auto"/>
        <w:ind w:left="0" w:firstLine="0"/>
        <w:jc w:val="both"/>
        <w:rPr>
          <w:color w:val="000000" w:themeColor="text1"/>
        </w:rPr>
      </w:pPr>
      <w:r w:rsidRPr="00EA7A38">
        <w:rPr>
          <w:rStyle w:val="ab"/>
          <w:b w:val="0"/>
          <w:color w:val="000000" w:themeColor="text1"/>
          <w:shd w:val="clear" w:color="auto" w:fill="FFFFFF"/>
        </w:rPr>
        <w:t>Наше образовательное учреждение было открыто 01.10.2005 г. как структурное подразделение для обучающихся с двигательными нарушениями ГБС(К) ОУ № 34 Невского района. В качестве отдельной организации ГБОУ школа № 627 существует с 09.01.2014 г. Создано в результате реорганизации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 № 34 Невского района     Санкт-Петербурга в форме выделения  Государственного   бюджетного специального   (коррекционного)   образовательного    учреждения   для обучающихся, воспитанников с ограниченными возможностями здоровья специальной (коррекционной) общеобразовательной   школы № 627 Невского района Санкт-Петербурга   на    основании    распоряжения Комитета по образованию «О внесении изменений в сеть государственных образовательных учреждений Санкт-Петербурга (по Невскому району)» от 08.07.2013  №1573-р, распоряжения Комитета по образованию «О внесении изменения в распоряжение Комитета по образованию от 08.07.2013 №1573-р «О внесении изменений в сеть государственных образовательных учреждений Санкт-Петербурга (по Невскому району)» от 30.09.2013 №2285-р и распоряжения Администрации Невского района Санкт-Петербурга «О реорганизации государственного бюджетного специального (коррекционного) образовательного учреждения Невского района Санкт-Петербурга от 22.10.2013 №2001-р.</w:t>
      </w:r>
      <w:r w:rsidRPr="00EA7A38">
        <w:rPr>
          <w:b/>
          <w:color w:val="000000" w:themeColor="text1"/>
        </w:rPr>
        <w:t xml:space="preserve"> </w:t>
      </w:r>
      <w:r w:rsidRPr="00EA7A38">
        <w:rPr>
          <w:color w:val="000000" w:themeColor="text1"/>
        </w:rPr>
        <w:t>Таким образом, деятельность, направленную на сохранение и укрепление здоровья всех участников образовательного процесса, учреждение ведет</w:t>
      </w:r>
      <w:r w:rsidRPr="00EA7A38">
        <w:rPr>
          <w:b/>
          <w:color w:val="000000" w:themeColor="text1"/>
        </w:rPr>
        <w:t xml:space="preserve"> </w:t>
      </w:r>
      <w:r w:rsidRPr="00EA7A38">
        <w:rPr>
          <w:color w:val="000000" w:themeColor="text1"/>
        </w:rPr>
        <w:t>12 лет.</w:t>
      </w:r>
    </w:p>
    <w:p w:rsidR="00FA4EEA" w:rsidRPr="00EA7A38" w:rsidRDefault="00FA4EEA" w:rsidP="00EA7A38">
      <w:pPr>
        <w:pStyle w:val="2"/>
        <w:spacing w:line="360" w:lineRule="auto"/>
        <w:ind w:left="0" w:firstLine="210"/>
        <w:jc w:val="both"/>
        <w:rPr>
          <w:b/>
        </w:rPr>
      </w:pPr>
      <w:r w:rsidRPr="00EA7A38">
        <w:rPr>
          <w:b/>
        </w:rPr>
        <w:t>– численность обучающихся.</w:t>
      </w:r>
    </w:p>
    <w:p w:rsidR="005865D2" w:rsidRPr="00EA7A38" w:rsidRDefault="005865D2" w:rsidP="00EA7A38">
      <w:pPr>
        <w:pStyle w:val="2"/>
        <w:spacing w:line="360" w:lineRule="auto"/>
        <w:ind w:left="0" w:firstLine="210"/>
        <w:jc w:val="both"/>
        <w:rPr>
          <w:b/>
        </w:rPr>
      </w:pPr>
      <w:r w:rsidRPr="00EA7A38">
        <w:rPr>
          <w:b/>
          <w:noProof/>
        </w:rPr>
        <w:drawing>
          <wp:inline distT="0" distB="0" distL="0" distR="0" wp14:anchorId="05AC561B" wp14:editId="3F6FFB43">
            <wp:extent cx="5924550" cy="1676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4EEA" w:rsidRPr="00EA7A38" w:rsidRDefault="00FA4EEA" w:rsidP="00EA7A38">
      <w:pPr>
        <w:pStyle w:val="2"/>
        <w:spacing w:line="360" w:lineRule="auto"/>
        <w:ind w:left="0" w:firstLine="210"/>
        <w:jc w:val="both"/>
        <w:rPr>
          <w:b/>
        </w:rPr>
      </w:pPr>
      <w:bookmarkStart w:id="0" w:name="_Hlk496987309"/>
      <w:r w:rsidRPr="00EA7A38">
        <w:rPr>
          <w:b/>
        </w:rPr>
        <w:lastRenderedPageBreak/>
        <w:t xml:space="preserve">– социальный состав семей обучающихся (удельный вес многодетных семей, семей </w:t>
      </w:r>
      <w:r w:rsidRPr="00EA7A38">
        <w:rPr>
          <w:b/>
        </w:rPr>
        <w:br/>
        <w:t>с низким достатком, социально неблагополучных семей и т.д.);</w:t>
      </w:r>
    </w:p>
    <w:p w:rsidR="005865D2" w:rsidRPr="003B77B0" w:rsidRDefault="005865D2" w:rsidP="00EA7A38">
      <w:pPr>
        <w:spacing w:line="360" w:lineRule="auto"/>
        <w:ind w:firstLine="708"/>
        <w:jc w:val="both"/>
      </w:pPr>
      <w:r w:rsidRPr="00EA7A38">
        <w:t xml:space="preserve">В ГБОУ школе № 627 Невского района с момента её образования обучаются только лица с ограниченными возможностями здоровья, имеющие социальный статус «ребенок-инвалид» или «инвалид детства». </w:t>
      </w:r>
      <w:r w:rsidR="003B77B0">
        <w:t xml:space="preserve">Подробная характеристика социального состава семей см. </w:t>
      </w:r>
      <w:r w:rsidR="00A43CC5" w:rsidRPr="003B77B0">
        <w:rPr>
          <w:b/>
        </w:rPr>
        <w:t xml:space="preserve">Приложение </w:t>
      </w:r>
      <w:r w:rsidR="003B77B0" w:rsidRPr="003B77B0">
        <w:rPr>
          <w:b/>
          <w:lang w:val="en-US"/>
        </w:rPr>
        <w:t>I</w:t>
      </w:r>
    </w:p>
    <w:bookmarkEnd w:id="0"/>
    <w:p w:rsidR="00FA4EEA" w:rsidRPr="00EA7A38" w:rsidRDefault="00FA4EEA" w:rsidP="00EA7A38">
      <w:pPr>
        <w:pStyle w:val="2"/>
        <w:spacing w:line="360" w:lineRule="auto"/>
        <w:ind w:left="0" w:firstLine="210"/>
        <w:jc w:val="both"/>
        <w:rPr>
          <w:b/>
        </w:rPr>
      </w:pPr>
      <w:r w:rsidRPr="00EA7A38">
        <w:rPr>
          <w:b/>
        </w:rPr>
        <w:t>– кадровый состав (образование, стаж работы, возраст).</w:t>
      </w:r>
    </w:p>
    <w:p w:rsidR="00EA7A38" w:rsidRPr="00EA7A38" w:rsidRDefault="00EA7A38" w:rsidP="00EA7A38">
      <w:pPr>
        <w:spacing w:line="360" w:lineRule="auto"/>
        <w:ind w:firstLine="709"/>
        <w:jc w:val="both"/>
      </w:pPr>
      <w:r w:rsidRPr="00EA7A38">
        <w:t>Современная школа в условиях модернизации образования нуждается в «новом» типе учителя, творчески думающем, обладающем современными методами и технологиями образования, приемами психолого-педагогической диагностики, способами самостоятельного конструирования педагогического процесса в условиях конкретной практической деятельности, умением прогнозировать свой конечный результат.</w:t>
      </w:r>
    </w:p>
    <w:p w:rsidR="00EA7A38" w:rsidRPr="00EA7A38" w:rsidRDefault="00EA7A38" w:rsidP="00EA7A38">
      <w:pPr>
        <w:spacing w:line="360" w:lineRule="auto"/>
        <w:ind w:firstLine="709"/>
        <w:jc w:val="both"/>
      </w:pPr>
      <w:r w:rsidRPr="00EA7A38">
        <w:t xml:space="preserve">Кадровое обеспечение является одним из условий жизнедеятельности образовательного учреждения. Педагогический коллектив ГБОУ школы №627 стремиться соответствовать заявленным требованиям. Специфика кадров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</w:t>
      </w:r>
    </w:p>
    <w:p w:rsidR="00EA7A38" w:rsidRPr="00EA7A38" w:rsidRDefault="00EA7A38" w:rsidP="00EA7A38">
      <w:pPr>
        <w:spacing w:line="360" w:lineRule="auto"/>
        <w:ind w:firstLine="709"/>
        <w:jc w:val="both"/>
      </w:pPr>
      <w:r w:rsidRPr="00EA7A38">
        <w:t>Штатное расписание ГБОУ школы №627 Невского района включает в себя особую классификацию педагогического персонала. Для осуществления образовательного процесса в школе сформирован стабильный педагогический коллектив:</w:t>
      </w:r>
    </w:p>
    <w:p w:rsidR="00EA7A38" w:rsidRPr="00EA7A38" w:rsidRDefault="00EA7A38" w:rsidP="00EA7A38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A38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EA7A38" w:rsidRPr="00EA7A38" w:rsidRDefault="00EA7A38" w:rsidP="00EA7A38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A38">
        <w:rPr>
          <w:rFonts w:ascii="Times New Roman" w:hAnsi="Times New Roman"/>
          <w:sz w:val="24"/>
          <w:szCs w:val="24"/>
        </w:rPr>
        <w:t>воспитатель</w:t>
      </w:r>
    </w:p>
    <w:p w:rsidR="00EA7A38" w:rsidRPr="00EA7A38" w:rsidRDefault="00EA7A38" w:rsidP="00EA7A38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A38">
        <w:rPr>
          <w:rFonts w:ascii="Times New Roman" w:hAnsi="Times New Roman"/>
          <w:sz w:val="24"/>
          <w:szCs w:val="24"/>
        </w:rPr>
        <w:t>педагог-психолог</w:t>
      </w:r>
    </w:p>
    <w:p w:rsidR="00EA7A38" w:rsidRPr="00EA7A38" w:rsidRDefault="00EA7A38" w:rsidP="00EA7A38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A38">
        <w:rPr>
          <w:rFonts w:ascii="Times New Roman" w:hAnsi="Times New Roman"/>
          <w:sz w:val="24"/>
          <w:szCs w:val="24"/>
        </w:rPr>
        <w:t>педагог-организатор</w:t>
      </w:r>
    </w:p>
    <w:p w:rsidR="00EA7A38" w:rsidRPr="00EA7A38" w:rsidRDefault="00EA7A38" w:rsidP="00EA7A38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A38">
        <w:rPr>
          <w:rFonts w:ascii="Times New Roman" w:hAnsi="Times New Roman"/>
          <w:sz w:val="24"/>
          <w:szCs w:val="24"/>
        </w:rPr>
        <w:t>социальный педагог</w:t>
      </w:r>
    </w:p>
    <w:p w:rsidR="00EA7A38" w:rsidRPr="00EA7A38" w:rsidRDefault="00EA7A38" w:rsidP="00EA7A38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A38">
        <w:rPr>
          <w:rFonts w:ascii="Times New Roman" w:hAnsi="Times New Roman"/>
          <w:sz w:val="24"/>
          <w:szCs w:val="24"/>
        </w:rPr>
        <w:t>учитель-логопед</w:t>
      </w:r>
    </w:p>
    <w:p w:rsidR="00EA7A38" w:rsidRPr="00EA7A38" w:rsidRDefault="00EA7A38" w:rsidP="00EA7A38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A38">
        <w:rPr>
          <w:rFonts w:ascii="Times New Roman" w:hAnsi="Times New Roman"/>
          <w:sz w:val="24"/>
          <w:szCs w:val="24"/>
        </w:rPr>
        <w:t>методист</w:t>
      </w:r>
    </w:p>
    <w:p w:rsidR="00EA7A38" w:rsidRPr="00EA7A38" w:rsidRDefault="00EA7A38" w:rsidP="00EA7A38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A38">
        <w:rPr>
          <w:rFonts w:ascii="Times New Roman" w:hAnsi="Times New Roman"/>
          <w:sz w:val="24"/>
          <w:szCs w:val="24"/>
        </w:rPr>
        <w:t>учитель-дефектолог (</w:t>
      </w:r>
      <w:proofErr w:type="spellStart"/>
      <w:proofErr w:type="gramStart"/>
      <w:r w:rsidR="003B77B0">
        <w:rPr>
          <w:rFonts w:ascii="Times New Roman" w:hAnsi="Times New Roman"/>
          <w:sz w:val="24"/>
          <w:szCs w:val="24"/>
        </w:rPr>
        <w:t>олигофренопедагог,</w:t>
      </w:r>
      <w:r w:rsidRPr="00EA7A38">
        <w:rPr>
          <w:rFonts w:ascii="Times New Roman" w:hAnsi="Times New Roman"/>
          <w:sz w:val="24"/>
          <w:szCs w:val="24"/>
        </w:rPr>
        <w:t>тифлопедагог</w:t>
      </w:r>
      <w:proofErr w:type="spellEnd"/>
      <w:proofErr w:type="gramEnd"/>
      <w:r w:rsidRPr="00EA7A38">
        <w:rPr>
          <w:rFonts w:ascii="Times New Roman" w:hAnsi="Times New Roman"/>
          <w:sz w:val="24"/>
          <w:szCs w:val="24"/>
        </w:rPr>
        <w:t>, сурдопедагог)</w:t>
      </w:r>
    </w:p>
    <w:p w:rsidR="00EA7A38" w:rsidRPr="00EA7A38" w:rsidRDefault="00EA7A38" w:rsidP="00EA7A38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A38">
        <w:rPr>
          <w:rFonts w:ascii="Times New Roman" w:hAnsi="Times New Roman"/>
          <w:sz w:val="24"/>
          <w:szCs w:val="24"/>
        </w:rPr>
        <w:t xml:space="preserve">помощник воспитателя. </w:t>
      </w:r>
    </w:p>
    <w:p w:rsidR="00EA7A38" w:rsidRPr="003B77B0" w:rsidRDefault="00EA7A38" w:rsidP="00EA7A38">
      <w:pPr>
        <w:spacing w:line="360" w:lineRule="auto"/>
        <w:ind w:firstLine="709"/>
        <w:jc w:val="both"/>
      </w:pPr>
      <w:r w:rsidRPr="00EA7A38">
        <w:t xml:space="preserve">В соответствии с образовательными программами и штатным расписанием школа укомплектована по всем образовательным программам педагогическими кадрами. </w:t>
      </w:r>
      <w:r w:rsidR="003B77B0">
        <w:t xml:space="preserve">Характеристика кадрового состава в </w:t>
      </w:r>
      <w:r w:rsidR="003B77B0" w:rsidRPr="003B77B0">
        <w:rPr>
          <w:b/>
        </w:rPr>
        <w:t xml:space="preserve">Приложении </w:t>
      </w:r>
      <w:r w:rsidR="003B77B0" w:rsidRPr="003B77B0">
        <w:rPr>
          <w:b/>
          <w:lang w:val="en-US"/>
        </w:rPr>
        <w:t>II</w:t>
      </w:r>
      <w:r w:rsidR="003B77B0">
        <w:rPr>
          <w:b/>
        </w:rPr>
        <w:t>.</w:t>
      </w:r>
    </w:p>
    <w:p w:rsidR="00FA4EEA" w:rsidRPr="00EA7A38" w:rsidRDefault="00FA4EEA" w:rsidP="00EA7A38">
      <w:pPr>
        <w:pStyle w:val="a5"/>
        <w:spacing w:after="0" w:line="360" w:lineRule="auto"/>
        <w:jc w:val="both"/>
        <w:rPr>
          <w:b/>
        </w:rPr>
      </w:pPr>
      <w:r w:rsidRPr="00EA7A38">
        <w:rPr>
          <w:b/>
        </w:rPr>
        <w:t>– особенности регионального компонента в образовательной деятельности ОУ.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</w:rPr>
        <w:t xml:space="preserve">За счет регионального компонента в учебном плане школы в 4-9 классах добавлен предмет «Основы безопасности жизнедеятельности». Изучение предмета направлено на формирование </w:t>
      </w:r>
      <w:r w:rsidRPr="00EA7A38">
        <w:rPr>
          <w:rFonts w:ascii="Times New Roman" w:hAnsi="Times New Roman" w:cs="Times New Roman"/>
          <w:sz w:val="24"/>
          <w:szCs w:val="24"/>
        </w:rPr>
        <w:lastRenderedPageBreak/>
        <w:t xml:space="preserve">жизненно-необходимых практических навыков и умений, обеспечивающих адекватное поведение в жизни. 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</w:rPr>
        <w:t>Добавлены часы на предмет «Социально-бытовая ориентировка», направленного на формирование общей культуры, обеспечивающей, в соответствии с общепринятыми нравственными и социокультурными ценностями, развитие необходимых для самореализации и жизни в обществе практических представлений, умений и навыков, позволяющих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</w:rPr>
        <w:t>достичь максимально возможной самостоятельности и независимости в повседневной жизни.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</w:rPr>
        <w:t xml:space="preserve">В качестве регионального компонента в образовательной деятельности в школе организована </w:t>
      </w:r>
      <w:r w:rsidRPr="00EA7A38">
        <w:rPr>
          <w:rFonts w:ascii="Times New Roman" w:hAnsi="Times New Roman" w:cs="Times New Roman"/>
          <w:i/>
          <w:sz w:val="24"/>
          <w:szCs w:val="24"/>
        </w:rPr>
        <w:t>внеурочная деятельность</w:t>
      </w:r>
      <w:r w:rsidRPr="00EA7A38">
        <w:rPr>
          <w:rFonts w:ascii="Times New Roman" w:hAnsi="Times New Roman" w:cs="Times New Roman"/>
          <w:sz w:val="24"/>
          <w:szCs w:val="24"/>
        </w:rPr>
        <w:t xml:space="preserve"> (5 часов в неделю) по следующим направлениям:</w:t>
      </w:r>
    </w:p>
    <w:p w:rsidR="000F7485" w:rsidRPr="00EA7A38" w:rsidRDefault="000F7485" w:rsidP="00EA7A38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</w:rPr>
        <w:t>спортивно-оздоровительное,</w:t>
      </w:r>
    </w:p>
    <w:p w:rsidR="000F7485" w:rsidRPr="00EA7A38" w:rsidRDefault="000F7485" w:rsidP="00EA7A38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</w:rPr>
        <w:t>духовно-нравственное,</w:t>
      </w:r>
    </w:p>
    <w:p w:rsidR="000F7485" w:rsidRPr="00EA7A38" w:rsidRDefault="000F7485" w:rsidP="00EA7A38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</w:rPr>
        <w:t>социальное,</w:t>
      </w:r>
    </w:p>
    <w:p w:rsidR="000F7485" w:rsidRPr="00EA7A38" w:rsidRDefault="000F7485" w:rsidP="00EA7A38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38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A7A38">
        <w:rPr>
          <w:rFonts w:ascii="Times New Roman" w:hAnsi="Times New Roman" w:cs="Times New Roman"/>
          <w:sz w:val="24"/>
          <w:szCs w:val="24"/>
        </w:rPr>
        <w:t>,</w:t>
      </w:r>
    </w:p>
    <w:p w:rsidR="000F7485" w:rsidRPr="00EA7A38" w:rsidRDefault="000F7485" w:rsidP="00EA7A38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</w:rPr>
        <w:t>общекультурное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</w:rPr>
        <w:t>Виды и направления внеурочной деятельности школьников тесно связаны между собой.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 направление</w:t>
      </w:r>
      <w:r w:rsidRPr="00EA7A38">
        <w:rPr>
          <w:rFonts w:ascii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EA7A38">
        <w:rPr>
          <w:rFonts w:ascii="Times New Roman" w:hAnsi="Times New Roman" w:cs="Times New Roman"/>
          <w:sz w:val="24"/>
          <w:szCs w:val="24"/>
          <w:u w:val="single"/>
        </w:rPr>
        <w:t>духовно-нравственного направления</w:t>
      </w:r>
      <w:r w:rsidRPr="00EA7A38">
        <w:rPr>
          <w:rFonts w:ascii="Times New Roman" w:hAnsi="Times New Roman" w:cs="Times New Roman"/>
          <w:sz w:val="24"/>
          <w:szCs w:val="24"/>
        </w:rPr>
        <w:t xml:space="preserve"> является освоение детьми духовных </w:t>
      </w:r>
      <w:proofErr w:type="gramStart"/>
      <w:r w:rsidRPr="00EA7A38">
        <w:rPr>
          <w:rFonts w:ascii="Times New Roman" w:hAnsi="Times New Roman" w:cs="Times New Roman"/>
          <w:sz w:val="24"/>
          <w:szCs w:val="24"/>
        </w:rPr>
        <w:t>ценностей  мировой</w:t>
      </w:r>
      <w:proofErr w:type="gramEnd"/>
      <w:r w:rsidRPr="00EA7A38">
        <w:rPr>
          <w:rFonts w:ascii="Times New Roman" w:hAnsi="Times New Roman" w:cs="Times New Roman"/>
          <w:sz w:val="24"/>
          <w:szCs w:val="24"/>
        </w:rPr>
        <w:t xml:space="preserve">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  <w:u w:val="single"/>
        </w:rPr>
        <w:t>Социальное направление</w:t>
      </w:r>
      <w:r w:rsidRPr="00EA7A38">
        <w:rPr>
          <w:rFonts w:ascii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A38">
        <w:rPr>
          <w:rFonts w:ascii="Times New Roman" w:hAnsi="Times New Roman" w:cs="Times New Roman"/>
          <w:sz w:val="24"/>
          <w:szCs w:val="24"/>
          <w:u w:val="single"/>
        </w:rPr>
        <w:t>Общеинтеллектуальное</w:t>
      </w:r>
      <w:proofErr w:type="spellEnd"/>
      <w:r w:rsidRPr="00EA7A38">
        <w:rPr>
          <w:rFonts w:ascii="Times New Roman" w:hAnsi="Times New Roman" w:cs="Times New Roman"/>
          <w:sz w:val="24"/>
          <w:szCs w:val="24"/>
          <w:u w:val="single"/>
        </w:rPr>
        <w:t xml:space="preserve"> направление</w:t>
      </w:r>
      <w:r w:rsidRPr="00EA7A38">
        <w:rPr>
          <w:rFonts w:ascii="Times New Roman" w:hAnsi="Times New Roman" w:cs="Times New Roman"/>
          <w:sz w:val="24"/>
          <w:szCs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</w:t>
      </w:r>
    </w:p>
    <w:p w:rsidR="00766E21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  <w:u w:val="single"/>
        </w:rPr>
        <w:t>Общекультурная деятельность</w:t>
      </w:r>
      <w:r w:rsidRPr="00EA7A38">
        <w:rPr>
          <w:rFonts w:ascii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FA4EEA" w:rsidRPr="00EA7A38" w:rsidRDefault="00FA4EEA" w:rsidP="00EA7A38">
      <w:pPr>
        <w:pStyle w:val="2"/>
        <w:spacing w:line="360" w:lineRule="auto"/>
        <w:ind w:left="0" w:firstLine="210"/>
        <w:jc w:val="both"/>
        <w:rPr>
          <w:b/>
        </w:rPr>
      </w:pPr>
      <w:r w:rsidRPr="00EA7A38">
        <w:rPr>
          <w:b/>
        </w:rPr>
        <w:t>– методическое обеспечение образовательного процесса.</w:t>
      </w:r>
    </w:p>
    <w:p w:rsidR="000F7485" w:rsidRPr="00EA7A38" w:rsidRDefault="000F7485" w:rsidP="00EA7A38">
      <w:pPr>
        <w:pStyle w:val="Ad"/>
        <w:spacing w:line="360" w:lineRule="auto"/>
        <w:ind w:left="210" w:firstLine="708"/>
        <w:jc w:val="both"/>
        <w:rPr>
          <w:rFonts w:ascii="Times New Roman" w:hAnsi="Times New Roman" w:cs="Times New Roman"/>
          <w:sz w:val="24"/>
          <w:szCs w:val="24"/>
          <w:u w:color="CE222B"/>
        </w:rPr>
      </w:pPr>
      <w:r w:rsidRPr="00EA7A38">
        <w:rPr>
          <w:rFonts w:ascii="Times New Roman" w:hAnsi="Times New Roman" w:cs="Times New Roman"/>
          <w:sz w:val="24"/>
          <w:szCs w:val="24"/>
          <w:u w:color="CE222B"/>
        </w:rPr>
        <w:t>1.Образовательный процесс организован на основе адаптированных основных образовательных программ (с учетом учебного плана школы № 627 на 2017-2018 учебный год)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CE222B"/>
        </w:rPr>
      </w:pPr>
      <w:r w:rsidRPr="00EA7A38">
        <w:rPr>
          <w:rFonts w:ascii="Times New Roman" w:hAnsi="Times New Roman" w:cs="Times New Roman"/>
          <w:sz w:val="24"/>
          <w:szCs w:val="24"/>
          <w:u w:color="CE222B"/>
        </w:rPr>
        <w:lastRenderedPageBreak/>
        <w:t xml:space="preserve">-АОП </w:t>
      </w:r>
      <w:proofErr w:type="gramStart"/>
      <w:r w:rsidRPr="00EA7A38">
        <w:rPr>
          <w:rFonts w:ascii="Times New Roman" w:hAnsi="Times New Roman" w:cs="Times New Roman"/>
          <w:sz w:val="24"/>
          <w:szCs w:val="24"/>
          <w:u w:color="CE222B"/>
        </w:rPr>
        <w:t>НОО  (</w:t>
      </w:r>
      <w:proofErr w:type="gramEnd"/>
      <w:r w:rsidRPr="00EA7A38">
        <w:rPr>
          <w:rFonts w:ascii="Times New Roman" w:hAnsi="Times New Roman" w:cs="Times New Roman"/>
          <w:sz w:val="24"/>
          <w:szCs w:val="24"/>
          <w:u w:color="CE222B"/>
        </w:rPr>
        <w:t>1-4 класс) для детей с ОВЗ ( с нарушением опорно-двигательного аппарата и задержкой психического развития);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CE222B"/>
        </w:rPr>
      </w:pPr>
      <w:r w:rsidRPr="00EA7A38">
        <w:rPr>
          <w:rFonts w:ascii="Times New Roman" w:hAnsi="Times New Roman" w:cs="Times New Roman"/>
          <w:sz w:val="24"/>
          <w:szCs w:val="24"/>
          <w:u w:color="CE222B"/>
        </w:rPr>
        <w:t xml:space="preserve">-АОП </w:t>
      </w:r>
      <w:proofErr w:type="gramStart"/>
      <w:r w:rsidRPr="00EA7A38">
        <w:rPr>
          <w:rFonts w:ascii="Times New Roman" w:hAnsi="Times New Roman" w:cs="Times New Roman"/>
          <w:sz w:val="24"/>
          <w:szCs w:val="24"/>
          <w:u w:color="CE222B"/>
        </w:rPr>
        <w:t>ООО  (</w:t>
      </w:r>
      <w:proofErr w:type="gramEnd"/>
      <w:r w:rsidRPr="00EA7A38">
        <w:rPr>
          <w:rFonts w:ascii="Times New Roman" w:hAnsi="Times New Roman" w:cs="Times New Roman"/>
          <w:sz w:val="24"/>
          <w:szCs w:val="24"/>
          <w:u w:color="CE222B"/>
        </w:rPr>
        <w:t>5-9 класс) для детей с ОВЗ ( с нарушением опорно-двигательного аппарата и задержкой психического развития);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CE222B"/>
        </w:rPr>
      </w:pPr>
      <w:r w:rsidRPr="00EA7A38">
        <w:rPr>
          <w:rFonts w:ascii="Times New Roman" w:hAnsi="Times New Roman" w:cs="Times New Roman"/>
          <w:sz w:val="24"/>
          <w:szCs w:val="24"/>
          <w:u w:color="CE222B"/>
        </w:rPr>
        <w:t xml:space="preserve">-АОП </w:t>
      </w:r>
      <w:proofErr w:type="gramStart"/>
      <w:r w:rsidRPr="00EA7A38">
        <w:rPr>
          <w:rFonts w:ascii="Times New Roman" w:hAnsi="Times New Roman" w:cs="Times New Roman"/>
          <w:sz w:val="24"/>
          <w:szCs w:val="24"/>
          <w:u w:color="CE222B"/>
        </w:rPr>
        <w:t>НОО  для</w:t>
      </w:r>
      <w:proofErr w:type="gramEnd"/>
      <w:r w:rsidRPr="00EA7A38">
        <w:rPr>
          <w:rFonts w:ascii="Times New Roman" w:hAnsi="Times New Roman" w:cs="Times New Roman"/>
          <w:sz w:val="24"/>
          <w:szCs w:val="24"/>
          <w:u w:color="CE222B"/>
        </w:rPr>
        <w:t xml:space="preserve"> обучающихся с умственной отсталостью;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CE222B"/>
        </w:rPr>
      </w:pPr>
      <w:r w:rsidRPr="00EA7A38">
        <w:rPr>
          <w:rFonts w:ascii="Times New Roman" w:hAnsi="Times New Roman" w:cs="Times New Roman"/>
          <w:sz w:val="24"/>
          <w:szCs w:val="24"/>
          <w:u w:color="CE222B"/>
        </w:rPr>
        <w:t xml:space="preserve">-АОП </w:t>
      </w:r>
      <w:proofErr w:type="gramStart"/>
      <w:r w:rsidRPr="00EA7A38">
        <w:rPr>
          <w:rFonts w:ascii="Times New Roman" w:hAnsi="Times New Roman" w:cs="Times New Roman"/>
          <w:sz w:val="24"/>
          <w:szCs w:val="24"/>
          <w:u w:color="CE222B"/>
        </w:rPr>
        <w:t>НОО  (</w:t>
      </w:r>
      <w:proofErr w:type="gramEnd"/>
      <w:r w:rsidRPr="00EA7A38">
        <w:rPr>
          <w:rFonts w:ascii="Times New Roman" w:hAnsi="Times New Roman" w:cs="Times New Roman"/>
          <w:sz w:val="24"/>
          <w:szCs w:val="24"/>
          <w:u w:color="CE222B"/>
        </w:rPr>
        <w:t>с нарушением опорно-двигательного аппарата (вариант 6.2, 6.3, 6.4)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CE222B"/>
        </w:rPr>
      </w:pPr>
      <w:r w:rsidRPr="00EA7A38">
        <w:rPr>
          <w:rFonts w:ascii="Times New Roman" w:hAnsi="Times New Roman" w:cs="Times New Roman"/>
          <w:sz w:val="24"/>
          <w:szCs w:val="24"/>
          <w:u w:color="CE222B"/>
        </w:rPr>
        <w:t xml:space="preserve">            2. Рабочие программы по предметам.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CE222B"/>
        </w:rPr>
      </w:pPr>
      <w:r w:rsidRPr="00EA7A38">
        <w:rPr>
          <w:rFonts w:ascii="Times New Roman" w:hAnsi="Times New Roman" w:cs="Times New Roman"/>
          <w:sz w:val="24"/>
          <w:szCs w:val="24"/>
          <w:u w:color="CE222B"/>
        </w:rPr>
        <w:t xml:space="preserve">            3.Учебники из федерального перечня, рекомендованных Министерством образования и науки РФ</w:t>
      </w:r>
    </w:p>
    <w:p w:rsidR="000F7485" w:rsidRPr="00EA7A38" w:rsidRDefault="000F7485" w:rsidP="00EA7A38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</w:rPr>
        <w:t xml:space="preserve">            4. Учебные пособия, справочные материалы, наглядные пособия</w:t>
      </w:r>
    </w:p>
    <w:p w:rsidR="000F7485" w:rsidRPr="00A96E25" w:rsidRDefault="000F7485" w:rsidP="00A96E25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38">
        <w:rPr>
          <w:rFonts w:ascii="Times New Roman" w:hAnsi="Times New Roman" w:cs="Times New Roman"/>
          <w:sz w:val="24"/>
          <w:szCs w:val="24"/>
        </w:rPr>
        <w:t xml:space="preserve">            5. Электронные образовательные ресурсы</w:t>
      </w:r>
    </w:p>
    <w:p w:rsidR="00FA4EEA" w:rsidRPr="00EA7A38" w:rsidRDefault="00FA4EEA" w:rsidP="00EA7A38">
      <w:pPr>
        <w:pStyle w:val="a5"/>
        <w:spacing w:after="0" w:line="360" w:lineRule="auto"/>
        <w:jc w:val="both"/>
        <w:rPr>
          <w:b/>
        </w:rPr>
      </w:pPr>
      <w:r w:rsidRPr="00EA7A38">
        <w:rPr>
          <w:b/>
        </w:rPr>
        <w:t>– реализация программ дополнительного образования детей в ОУ.</w:t>
      </w:r>
    </w:p>
    <w:p w:rsidR="00E333B1" w:rsidRPr="00EA7A38" w:rsidRDefault="00E333B1" w:rsidP="00EA7A38">
      <w:pPr>
        <w:pStyle w:val="a5"/>
        <w:spacing w:after="0" w:line="360" w:lineRule="auto"/>
        <w:ind w:firstLine="708"/>
        <w:jc w:val="both"/>
      </w:pPr>
      <w:r w:rsidRPr="00EA7A38">
        <w:t xml:space="preserve">Дополнительное образование обучающихся осуществляется в рамках реализации программ </w:t>
      </w:r>
      <w:r w:rsidRPr="00EA7A38">
        <w:rPr>
          <w:i/>
        </w:rPr>
        <w:t>курсов коррекционной области:</w:t>
      </w:r>
      <w:r w:rsidRPr="00EA7A38">
        <w:t xml:space="preserve"> курсы «Двигательная активность», «Предметно – практическая деятельность», «Сенсомоторное развитие», «Альтернативная коммуникация», «Речевая практика», «Социально – бытовая ориентировка и самообслуживание», «Лечебная физи</w:t>
      </w:r>
      <w:r w:rsidR="008C4402">
        <w:t>ческая культура»</w:t>
      </w:r>
      <w:r w:rsidRPr="00EA7A38">
        <w:t>.</w:t>
      </w:r>
      <w:r w:rsidR="00A96E25">
        <w:t xml:space="preserve"> </w:t>
      </w:r>
      <w:r w:rsidR="00A96E25" w:rsidRPr="00A96E25">
        <w:rPr>
          <w:color w:val="00B050"/>
        </w:rPr>
        <w:t xml:space="preserve">Программы курсов представлены в </w:t>
      </w:r>
      <w:r w:rsidR="00A96E25" w:rsidRPr="00A96E25">
        <w:rPr>
          <w:b/>
          <w:color w:val="00B050"/>
        </w:rPr>
        <w:t>Приложении 1</w:t>
      </w:r>
      <w:r w:rsidR="00A96E25" w:rsidRPr="00A96E25">
        <w:rPr>
          <w:b/>
        </w:rPr>
        <w:t>.</w:t>
      </w:r>
      <w:r w:rsidR="00A96E25" w:rsidRPr="00A96E25">
        <w:t xml:space="preserve"> </w:t>
      </w:r>
    </w:p>
    <w:p w:rsidR="00E333B1" w:rsidRPr="00EA7A38" w:rsidRDefault="00E333B1" w:rsidP="00EA7A38">
      <w:pPr>
        <w:pStyle w:val="a5"/>
        <w:spacing w:after="0" w:line="360" w:lineRule="auto"/>
        <w:jc w:val="both"/>
      </w:pPr>
      <w:r w:rsidRPr="00EA7A38">
        <w:t>С 2015 года обучающиеся школы организованно посещают курсы реабилитации СПб ГБУСОН «Центр социальной реабилитации инвалидов и детей инвалидов Невского района» площадка на Октябрьской набережной.</w:t>
      </w:r>
      <w:r w:rsidR="008C4402">
        <w:t xml:space="preserve"> </w:t>
      </w:r>
      <w:r w:rsidR="008C4402" w:rsidRPr="008C4402">
        <w:rPr>
          <w:b/>
          <w:color w:val="00B050"/>
        </w:rPr>
        <w:t>Приложение 2.</w:t>
      </w:r>
      <w:r w:rsidRPr="00EA7A38">
        <w:t xml:space="preserve"> Для этого организована доставка детей на школьных автобусах и сопровождение педагогов школы в пространстве реабилитационного центра. В Центре реабилитации ребята занимаются в различных мастерских, посещают занятия музыкальной терапии, получают курс ЛФК и массажа.</w:t>
      </w:r>
    </w:p>
    <w:p w:rsidR="004B509C" w:rsidRPr="00EA7A38" w:rsidRDefault="00E333B1" w:rsidP="008C4402">
      <w:pPr>
        <w:pStyle w:val="a5"/>
        <w:spacing w:after="0" w:line="360" w:lineRule="auto"/>
        <w:ind w:firstLine="708"/>
        <w:jc w:val="both"/>
      </w:pPr>
      <w:r w:rsidRPr="00EA7A38">
        <w:t xml:space="preserve">В 2016 году заключен договор сотрудничества ГБУ ДО «Детский творческий центр «Театральная семья» Невского района СПб. </w:t>
      </w:r>
      <w:r w:rsidR="008C4402" w:rsidRPr="008C4402">
        <w:rPr>
          <w:b/>
          <w:color w:val="00B050"/>
        </w:rPr>
        <w:t>Приложение 3.</w:t>
      </w:r>
      <w:r w:rsidR="008C4402">
        <w:rPr>
          <w:color w:val="00B050"/>
        </w:rPr>
        <w:t xml:space="preserve"> </w:t>
      </w:r>
      <w:r w:rsidRPr="00EA7A38">
        <w:t>В школе функционирует театральная студия для учащихся младшей и средней школы.</w:t>
      </w:r>
    </w:p>
    <w:p w:rsidR="004B509C" w:rsidRPr="00EA7A38" w:rsidRDefault="004B509C" w:rsidP="00EA7A38">
      <w:pPr>
        <w:spacing w:line="360" w:lineRule="auto"/>
        <w:jc w:val="both"/>
        <w:sectPr w:rsidR="004B509C" w:rsidRPr="00EA7A38" w:rsidSect="0040231A">
          <w:head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A4EEA" w:rsidRPr="00EA7A38" w:rsidRDefault="00FA4EEA" w:rsidP="00EA7A38">
      <w:pPr>
        <w:spacing w:line="360" w:lineRule="auto"/>
        <w:jc w:val="both"/>
      </w:pPr>
      <w:r w:rsidRPr="00EA7A38">
        <w:lastRenderedPageBreak/>
        <w:t xml:space="preserve">2. Анализ </w:t>
      </w:r>
      <w:proofErr w:type="spellStart"/>
      <w:r w:rsidRPr="00EA7A38">
        <w:t>здоровьесозидающей</w:t>
      </w:r>
      <w:proofErr w:type="spellEnd"/>
      <w:r w:rsidRPr="00EA7A38">
        <w:t xml:space="preserve"> деятельности ОУ по следующим критериям и показателям</w:t>
      </w:r>
    </w:p>
    <w:p w:rsidR="00FA4EEA" w:rsidRPr="00EA7A38" w:rsidRDefault="00FA4EEA" w:rsidP="00EA7A38">
      <w:pPr>
        <w:spacing w:line="360" w:lineRule="auto"/>
        <w:jc w:val="both"/>
      </w:pPr>
    </w:p>
    <w:tbl>
      <w:tblPr>
        <w:tblW w:w="14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0"/>
        <w:gridCol w:w="4922"/>
        <w:gridCol w:w="851"/>
        <w:gridCol w:w="850"/>
        <w:gridCol w:w="5156"/>
      </w:tblGrid>
      <w:tr w:rsidR="00FA4EEA" w:rsidRPr="00EA7A38" w:rsidTr="0011490D">
        <w:trPr>
          <w:tblHeader/>
          <w:jc w:val="center"/>
        </w:trPr>
        <w:tc>
          <w:tcPr>
            <w:tcW w:w="988" w:type="dxa"/>
            <w:vMerge w:val="restart"/>
            <w:vAlign w:val="center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Критерии</w:t>
            </w:r>
          </w:p>
        </w:tc>
        <w:tc>
          <w:tcPr>
            <w:tcW w:w="5386" w:type="dxa"/>
            <w:vMerge w:val="restart"/>
            <w:vAlign w:val="center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Показатели</w:t>
            </w:r>
          </w:p>
        </w:tc>
        <w:tc>
          <w:tcPr>
            <w:tcW w:w="1701" w:type="dxa"/>
            <w:gridSpan w:val="2"/>
            <w:vAlign w:val="center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Результат</w:t>
            </w:r>
          </w:p>
        </w:tc>
        <w:tc>
          <w:tcPr>
            <w:tcW w:w="6194" w:type="dxa"/>
            <w:vMerge w:val="restart"/>
            <w:vAlign w:val="center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Комментарий</w:t>
            </w:r>
          </w:p>
        </w:tc>
      </w:tr>
      <w:tr w:rsidR="001E1235" w:rsidRPr="00EA7A38" w:rsidTr="0011490D">
        <w:trPr>
          <w:tblHeader/>
          <w:jc w:val="center"/>
        </w:trPr>
        <w:tc>
          <w:tcPr>
            <w:tcW w:w="988" w:type="dxa"/>
            <w:vMerge/>
            <w:vAlign w:val="center"/>
          </w:tcPr>
          <w:p w:rsidR="00FA4EEA" w:rsidRPr="00EA7A38" w:rsidRDefault="00FA4EEA" w:rsidP="00EA7A3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86" w:type="dxa"/>
            <w:vMerge/>
            <w:vAlign w:val="center"/>
          </w:tcPr>
          <w:p w:rsidR="00FA4EEA" w:rsidRPr="00EA7A38" w:rsidRDefault="00FA4EEA" w:rsidP="00EA7A3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850" w:type="dxa"/>
            <w:vAlign w:val="center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  <w:vMerge/>
            <w:vAlign w:val="center"/>
          </w:tcPr>
          <w:p w:rsidR="00FA4EEA" w:rsidRPr="00EA7A38" w:rsidRDefault="00FA4EEA" w:rsidP="00EA7A38">
            <w:pPr>
              <w:spacing w:line="360" w:lineRule="auto"/>
              <w:jc w:val="both"/>
              <w:rPr>
                <w:b/>
              </w:rPr>
            </w:pP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 w:val="restart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1. Наличие системы деятельности ОУ по сохранению и укреплению здоровья, формированию здорового образа жизни обучающихся</w:t>
            </w: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1.1. Программа формирования культуры здорового и безопасного образа жизни обучающихся, практическая реализация программы или ее этапа</w:t>
            </w:r>
          </w:p>
        </w:tc>
        <w:tc>
          <w:tcPr>
            <w:tcW w:w="851" w:type="dxa"/>
          </w:tcPr>
          <w:p w:rsidR="0040231A" w:rsidRDefault="0040231A" w:rsidP="0040231A">
            <w:pPr>
              <w:spacing w:line="360" w:lineRule="auto"/>
              <w:jc w:val="center"/>
            </w:pPr>
          </w:p>
          <w:p w:rsidR="0040231A" w:rsidRDefault="0040231A" w:rsidP="0040231A">
            <w:pPr>
              <w:spacing w:line="360" w:lineRule="auto"/>
              <w:jc w:val="center"/>
            </w:pPr>
          </w:p>
          <w:p w:rsidR="00FA4EEA" w:rsidRPr="00EA7A38" w:rsidRDefault="0040231A" w:rsidP="0040231A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1E1235" w:rsidRPr="00EA7A38" w:rsidRDefault="001E1235" w:rsidP="00EA7A38">
            <w:pPr>
              <w:spacing w:line="360" w:lineRule="auto"/>
              <w:ind w:firstLine="709"/>
              <w:jc w:val="both"/>
            </w:pPr>
            <w:r w:rsidRPr="00EA7A38">
              <w:t xml:space="preserve">Программа представлена отдельным документом </w:t>
            </w:r>
            <w:r w:rsidR="0040231A">
              <w:rPr>
                <w:b/>
                <w:color w:val="00B050"/>
              </w:rPr>
              <w:t>Приложение 4</w:t>
            </w:r>
            <w:r w:rsidRPr="0040231A">
              <w:rPr>
                <w:b/>
                <w:color w:val="00B050"/>
              </w:rPr>
              <w:t>.</w:t>
            </w:r>
          </w:p>
          <w:p w:rsidR="001E1235" w:rsidRPr="00EA7A38" w:rsidRDefault="001E1235" w:rsidP="00EA7A38">
            <w:pPr>
              <w:tabs>
                <w:tab w:val="left" w:pos="0"/>
                <w:tab w:val="left" w:pos="142"/>
                <w:tab w:val="left" w:pos="284"/>
              </w:tabs>
              <w:spacing w:line="360" w:lineRule="auto"/>
              <w:ind w:left="-142" w:firstLine="709"/>
              <w:jc w:val="both"/>
            </w:pPr>
            <w:r w:rsidRPr="00EA7A38">
              <w:t>Внедренные учебные программы, образовательные технологии, диагностические и другие оценочные материалы.</w:t>
            </w:r>
          </w:p>
          <w:p w:rsidR="00FA4EEA" w:rsidRPr="00EA7A38" w:rsidRDefault="00FA4EEA" w:rsidP="00EA7A38">
            <w:pPr>
              <w:spacing w:line="360" w:lineRule="auto"/>
              <w:jc w:val="both"/>
            </w:pPr>
          </w:p>
        </w:tc>
      </w:tr>
      <w:tr w:rsidR="00483911" w:rsidRPr="00EA7A38" w:rsidTr="0011490D">
        <w:trPr>
          <w:jc w:val="center"/>
        </w:trPr>
        <w:tc>
          <w:tcPr>
            <w:tcW w:w="988" w:type="dxa"/>
            <w:vMerge/>
          </w:tcPr>
          <w:p w:rsidR="00483911" w:rsidRPr="00EA7A38" w:rsidRDefault="00483911" w:rsidP="00EA7A38">
            <w:pPr>
              <w:spacing w:line="360" w:lineRule="auto"/>
              <w:jc w:val="both"/>
            </w:pPr>
          </w:p>
        </w:tc>
        <w:tc>
          <w:tcPr>
            <w:tcW w:w="13281" w:type="dxa"/>
            <w:gridSpan w:val="4"/>
          </w:tcPr>
          <w:p w:rsidR="00483911" w:rsidRPr="00EA7A38" w:rsidRDefault="00483911" w:rsidP="00EA7A38">
            <w:pPr>
              <w:spacing w:line="360" w:lineRule="auto"/>
              <w:ind w:firstLine="709"/>
              <w:jc w:val="both"/>
            </w:pPr>
            <w:r w:rsidRPr="00EA7A38">
              <w:rPr>
                <w:noProof/>
              </w:rPr>
              <w:drawing>
                <wp:inline distT="0" distB="0" distL="0" distR="0" wp14:anchorId="40A397A0" wp14:editId="5EFCA299">
                  <wp:extent cx="6124575" cy="2733675"/>
                  <wp:effectExtent l="0" t="0" r="9525" b="0"/>
                  <wp:docPr id="6" name="Схема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pStyle w:val="3"/>
              <w:spacing w:line="360" w:lineRule="auto"/>
              <w:ind w:left="0" w:firstLine="0"/>
              <w:jc w:val="both"/>
            </w:pPr>
            <w:r w:rsidRPr="00EA7A38">
              <w:t xml:space="preserve">1.2. Служба здоровья или заменяющая ее структура (центр, совет здоровья и т.п.), ее </w:t>
            </w:r>
            <w:r w:rsidRPr="00EA7A38">
              <w:lastRenderedPageBreak/>
              <w:t>состав и локальные акты, определяющие ее деятельность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C050C0" w:rsidRDefault="00C050C0" w:rsidP="00C050C0">
            <w:pPr>
              <w:spacing w:line="360" w:lineRule="auto"/>
              <w:jc w:val="center"/>
            </w:pPr>
          </w:p>
          <w:p w:rsidR="00C050C0" w:rsidRPr="00EA7A38" w:rsidRDefault="00C050C0" w:rsidP="00C050C0">
            <w:pPr>
              <w:spacing w:line="360" w:lineRule="auto"/>
              <w:jc w:val="center"/>
            </w:pPr>
            <w:r>
              <w:lastRenderedPageBreak/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C050C0" w:rsidRDefault="00C050C0" w:rsidP="00EA7A38">
            <w:pPr>
              <w:spacing w:line="360" w:lineRule="auto"/>
              <w:jc w:val="both"/>
              <w:rPr>
                <w:color w:val="00B050"/>
              </w:rPr>
            </w:pPr>
            <w:r>
              <w:t xml:space="preserve">Положение «О службе здоровья»  от 05.02.2014 г. Приказ № 25 </w:t>
            </w:r>
            <w:r w:rsidRPr="00C050C0">
              <w:rPr>
                <w:b/>
                <w:color w:val="00B050"/>
              </w:rPr>
              <w:t>Приложение 5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pStyle w:val="3"/>
              <w:spacing w:line="360" w:lineRule="auto"/>
              <w:ind w:left="0" w:firstLine="0"/>
              <w:jc w:val="both"/>
            </w:pPr>
            <w:r w:rsidRPr="00EA7A38">
              <w:t>1.3.Мониторинг здоровья обучающихся, его комплексность, наличие основных индикаторов и методики их измерения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FA2400" w:rsidRDefault="00FA2400" w:rsidP="00C050C0">
            <w:pPr>
              <w:spacing w:line="360" w:lineRule="auto"/>
              <w:jc w:val="center"/>
            </w:pPr>
          </w:p>
          <w:p w:rsidR="00FA2400" w:rsidRPr="00E71C68" w:rsidRDefault="00E71C68" w:rsidP="00C050C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71C68" w:rsidRDefault="00E71C68" w:rsidP="00EA7A38">
            <w:pPr>
              <w:spacing w:line="360" w:lineRule="auto"/>
              <w:jc w:val="both"/>
              <w:rPr>
                <w:b/>
              </w:rPr>
            </w:pPr>
            <w:r w:rsidRPr="00E71C68">
              <w:rPr>
                <w:b/>
                <w:color w:val="00B050"/>
              </w:rPr>
              <w:t>Приложение 6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1.4. Организационное, методическое, дидактическое сопровождение работы ОУ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FA2400" w:rsidRPr="00EA7A38" w:rsidRDefault="00FA2400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FA2400" w:rsidRDefault="00FA2400" w:rsidP="00FA2400">
            <w:pPr>
              <w:pStyle w:val="3"/>
              <w:spacing w:line="0" w:lineRule="atLeast"/>
              <w:ind w:left="0" w:firstLine="210"/>
              <w:jc w:val="both"/>
              <w:rPr>
                <w:b/>
              </w:rPr>
            </w:pPr>
            <w:r>
              <w:t xml:space="preserve">В школе разработана Программа формирования культуры здорового и безопасного образа жизни обучающихся, работает Школьная служба сопровождения. Предъявление результатов работы профессиональному и социальному сообществу осуществляется через публичный доклад директора школы, материалы сайта школы, </w:t>
            </w:r>
            <w:r w:rsidRPr="004B172C">
              <w:t xml:space="preserve">выступления </w:t>
            </w:r>
            <w:r>
              <w:t>перед родительской общественностью и др.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1.5. Сетевое взаимодействие с другими ОУ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050A1E" w:rsidRPr="00EA7A38" w:rsidRDefault="00050A1E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Default="00050A1E" w:rsidP="007569DF">
            <w:pPr>
              <w:jc w:val="both"/>
            </w:pPr>
            <w:r>
              <w:t>Договора сотрудничества:</w:t>
            </w:r>
          </w:p>
          <w:p w:rsidR="00050A1E" w:rsidRDefault="00050A1E" w:rsidP="007569DF">
            <w:pPr>
              <w:jc w:val="both"/>
              <w:rPr>
                <w:color w:val="00B050"/>
              </w:rPr>
            </w:pPr>
            <w:r>
              <w:t xml:space="preserve">- ГБОУ ДО ЦППСП Невского р-на СПб </w:t>
            </w:r>
            <w:r w:rsidR="00E71C68">
              <w:rPr>
                <w:b/>
                <w:color w:val="00B050"/>
              </w:rPr>
              <w:t>Приложение 7</w:t>
            </w:r>
            <w:r w:rsidRPr="00050A1E">
              <w:rPr>
                <w:b/>
                <w:color w:val="00B050"/>
              </w:rPr>
              <w:t>.1</w:t>
            </w:r>
          </w:p>
          <w:p w:rsidR="00050A1E" w:rsidRDefault="00050A1E" w:rsidP="007569DF">
            <w:pPr>
              <w:jc w:val="both"/>
              <w:rPr>
                <w:b/>
                <w:color w:val="00B050"/>
              </w:rPr>
            </w:pPr>
            <w:r>
              <w:rPr>
                <w:color w:val="000000" w:themeColor="text1"/>
              </w:rPr>
              <w:t xml:space="preserve">- </w:t>
            </w:r>
            <w:r w:rsidRPr="00050A1E">
              <w:rPr>
                <w:color w:val="000000" w:themeColor="text1"/>
              </w:rPr>
              <w:t xml:space="preserve">СПб ГБОУ ДОД «Санкт – Петербургская детская школа искусств имени </w:t>
            </w:r>
            <w:proofErr w:type="spellStart"/>
            <w:r w:rsidRPr="00050A1E">
              <w:rPr>
                <w:color w:val="000000" w:themeColor="text1"/>
              </w:rPr>
              <w:t>М.И.Глинки</w:t>
            </w:r>
            <w:proofErr w:type="spellEnd"/>
            <w:r w:rsidRPr="00050A1E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 w:rsidR="00E71C68">
              <w:rPr>
                <w:b/>
                <w:color w:val="00B050"/>
              </w:rPr>
              <w:t>Приложение 7</w:t>
            </w:r>
            <w:r w:rsidRPr="00050A1E">
              <w:rPr>
                <w:b/>
                <w:color w:val="00B050"/>
              </w:rPr>
              <w:t>.2</w:t>
            </w:r>
          </w:p>
          <w:p w:rsidR="00050A1E" w:rsidRDefault="00050A1E" w:rsidP="007569DF">
            <w:pPr>
              <w:jc w:val="both"/>
              <w:rPr>
                <w:b/>
                <w:color w:val="00B050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 w:rsidRPr="00050A1E">
              <w:rPr>
                <w:color w:val="000000" w:themeColor="text1"/>
              </w:rPr>
              <w:t>СПБ ГБ ПОУ</w:t>
            </w:r>
            <w:r>
              <w:rPr>
                <w:b/>
                <w:color w:val="000000" w:themeColor="text1"/>
              </w:rPr>
              <w:t xml:space="preserve"> </w:t>
            </w:r>
            <w:r w:rsidRPr="00050A1E">
              <w:rPr>
                <w:color w:val="000000" w:themeColor="text1"/>
              </w:rPr>
              <w:t>«Охтинский колледж»</w:t>
            </w:r>
            <w:r>
              <w:rPr>
                <w:b/>
                <w:color w:val="000000" w:themeColor="text1"/>
              </w:rPr>
              <w:t xml:space="preserve"> </w:t>
            </w:r>
            <w:r w:rsidR="00E71C68">
              <w:rPr>
                <w:b/>
                <w:color w:val="00B050"/>
              </w:rPr>
              <w:t>Приложение 7</w:t>
            </w:r>
            <w:r w:rsidRPr="00050A1E">
              <w:rPr>
                <w:b/>
                <w:color w:val="00B050"/>
              </w:rPr>
              <w:t>.3</w:t>
            </w:r>
          </w:p>
          <w:p w:rsidR="00050A1E" w:rsidRPr="00050A1E" w:rsidRDefault="00050A1E" w:rsidP="007569DF">
            <w:pPr>
              <w:jc w:val="both"/>
              <w:rPr>
                <w:color w:val="00B050"/>
              </w:rPr>
            </w:pPr>
            <w:r>
              <w:rPr>
                <w:color w:val="000000" w:themeColor="text1"/>
              </w:rPr>
              <w:t>- ЧОУ ВО «</w:t>
            </w:r>
            <w:proofErr w:type="spellStart"/>
            <w:r>
              <w:rPr>
                <w:color w:val="000000" w:themeColor="text1"/>
              </w:rPr>
              <w:t>Институ</w:t>
            </w:r>
            <w:proofErr w:type="spellEnd"/>
            <w:r>
              <w:rPr>
                <w:color w:val="000000" w:themeColor="text1"/>
              </w:rPr>
              <w:t xml:space="preserve"> специальной педагогики и психологии» </w:t>
            </w:r>
            <w:r w:rsidR="00E71C68">
              <w:rPr>
                <w:b/>
                <w:color w:val="00B050"/>
              </w:rPr>
              <w:t>Приложение 7</w:t>
            </w:r>
            <w:r>
              <w:rPr>
                <w:b/>
                <w:color w:val="00B050"/>
              </w:rPr>
              <w:t>.4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1.6. Реализация принципа общественного самоуправления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4E4F18" w:rsidRPr="00EA7A38" w:rsidRDefault="004E4F18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B6642B" w:rsidRPr="00405BF2" w:rsidRDefault="00B6642B" w:rsidP="00B6642B">
            <w:pPr>
              <w:pStyle w:val="3"/>
              <w:spacing w:line="0" w:lineRule="atLeast"/>
              <w:ind w:left="210" w:firstLine="0"/>
              <w:jc w:val="both"/>
              <w:rPr>
                <w:color w:val="000000" w:themeColor="text1"/>
                <w:shd w:val="clear" w:color="auto" w:fill="FFFFFF"/>
              </w:rPr>
            </w:pPr>
            <w:r w:rsidRPr="00405BF2">
              <w:rPr>
                <w:color w:val="000000" w:themeColor="text1"/>
                <w:shd w:val="clear" w:color="auto" w:fill="FFFFFF"/>
              </w:rPr>
              <w:t>Коллегиальными органами управления Образовательным учреждением являются:</w:t>
            </w:r>
          </w:p>
          <w:p w:rsidR="00B6642B" w:rsidRPr="00405BF2" w:rsidRDefault="00B6642B" w:rsidP="00B6642B">
            <w:pPr>
              <w:pStyle w:val="3"/>
              <w:spacing w:line="0" w:lineRule="atLeast"/>
              <w:ind w:left="210" w:firstLine="0"/>
              <w:jc w:val="both"/>
              <w:rPr>
                <w:color w:val="000000" w:themeColor="text1"/>
              </w:rPr>
            </w:pPr>
            <w:r w:rsidRPr="00405BF2">
              <w:rPr>
                <w:color w:val="000000" w:themeColor="text1"/>
              </w:rPr>
              <w:t xml:space="preserve">- </w:t>
            </w:r>
            <w:r w:rsidRPr="00405BF2">
              <w:rPr>
                <w:color w:val="000000" w:themeColor="text1"/>
                <w:shd w:val="clear" w:color="auto" w:fill="FFFFFF"/>
              </w:rPr>
              <w:t>Общее собрание работников Образовательного учреждения,</w:t>
            </w:r>
          </w:p>
          <w:p w:rsidR="00B6642B" w:rsidRPr="00405BF2" w:rsidRDefault="00B6642B" w:rsidP="00B6642B">
            <w:pPr>
              <w:pStyle w:val="3"/>
              <w:spacing w:line="0" w:lineRule="atLeast"/>
              <w:ind w:left="210" w:firstLine="0"/>
              <w:jc w:val="both"/>
              <w:rPr>
                <w:color w:val="000000" w:themeColor="text1"/>
                <w:shd w:val="clear" w:color="auto" w:fill="FFFFFF"/>
              </w:rPr>
            </w:pPr>
            <w:r w:rsidRPr="00405BF2">
              <w:rPr>
                <w:color w:val="000000" w:themeColor="text1"/>
              </w:rPr>
              <w:lastRenderedPageBreak/>
              <w:t>-</w:t>
            </w:r>
            <w:r w:rsidRPr="00405BF2">
              <w:rPr>
                <w:color w:val="000000" w:themeColor="text1"/>
                <w:shd w:val="clear" w:color="auto" w:fill="FFFFFF"/>
              </w:rPr>
              <w:t>Педагогический совет Образовательного учреждения,</w:t>
            </w:r>
            <w:r w:rsidRPr="00405BF2">
              <w:rPr>
                <w:color w:val="000000" w:themeColor="text1"/>
              </w:rPr>
              <w:br/>
            </w:r>
            <w:r w:rsidRPr="00405BF2">
              <w:rPr>
                <w:color w:val="000000" w:themeColor="text1"/>
                <w:shd w:val="clear" w:color="auto" w:fill="FFFFFF"/>
              </w:rPr>
              <w:t>-Попечительский Совет Образовательного учреждения.</w:t>
            </w:r>
          </w:p>
          <w:p w:rsidR="00FA4EEA" w:rsidRPr="00B6642B" w:rsidRDefault="00B6642B" w:rsidP="00B6642B">
            <w:pPr>
              <w:pStyle w:val="3"/>
              <w:spacing w:line="0" w:lineRule="atLeast"/>
              <w:ind w:left="210" w:firstLine="0"/>
              <w:jc w:val="both"/>
              <w:rPr>
                <w:b/>
                <w:color w:val="00B050"/>
              </w:rPr>
            </w:pPr>
            <w:r w:rsidRPr="00405BF2">
              <w:rPr>
                <w:color w:val="000000" w:themeColor="text1"/>
                <w:shd w:val="clear" w:color="auto" w:fill="FFFFFF"/>
              </w:rPr>
              <w:t>-Профессиональный союз работников Образовательного учреждения.</w:t>
            </w:r>
            <w:r w:rsidRPr="00405BF2">
              <w:rPr>
                <w:color w:val="000000" w:themeColor="text1"/>
              </w:rPr>
              <w:br/>
            </w:r>
            <w:r w:rsidRPr="00405BF2">
              <w:rPr>
                <w:color w:val="000000" w:themeColor="text1"/>
                <w:shd w:val="clear" w:color="auto" w:fill="FFFFFF"/>
              </w:rPr>
              <w:t>Коллегиальные органы управления Образовательного учреждения создаются и действуют в соответствии с настоящим Уставом и положениями об этих органах, утвержденными Образовательным учреждением.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/>
                <w:color w:val="00B050"/>
                <w:shd w:val="clear" w:color="auto" w:fill="FFFFFF"/>
              </w:rPr>
              <w:t>Пр</w:t>
            </w:r>
            <w:r w:rsidR="00E71C68">
              <w:rPr>
                <w:b/>
                <w:color w:val="00B050"/>
                <w:shd w:val="clear" w:color="auto" w:fill="FFFFFF"/>
              </w:rPr>
              <w:t>иложение 8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1.7.Вовлеченность родителей и их выборного органа в деятельность ОУ</w:t>
            </w:r>
          </w:p>
        </w:tc>
        <w:tc>
          <w:tcPr>
            <w:tcW w:w="851" w:type="dxa"/>
          </w:tcPr>
          <w:p w:rsidR="00FA4EEA" w:rsidRPr="00EA7A38" w:rsidRDefault="00FA4EEA" w:rsidP="00C050C0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055E09" w:rsidRDefault="004F5BC0" w:rsidP="004F12D9">
            <w:pPr>
              <w:pStyle w:val="3"/>
              <w:spacing w:line="0" w:lineRule="atLeast"/>
              <w:ind w:left="0" w:firstLine="210"/>
              <w:jc w:val="both"/>
              <w:rPr>
                <w:color w:val="000000" w:themeColor="text1"/>
                <w:shd w:val="clear" w:color="auto" w:fill="FFFFFF"/>
              </w:rPr>
            </w:pPr>
            <w:r w:rsidRPr="00405BF2">
              <w:rPr>
                <w:color w:val="000000" w:themeColor="text1"/>
                <w:shd w:val="clear" w:color="auto" w:fill="FFFFFF"/>
              </w:rPr>
      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Образовательном учреждении:</w:t>
            </w:r>
            <w:r w:rsidRPr="00405BF2">
              <w:rPr>
                <w:color w:val="000000" w:themeColor="text1"/>
              </w:rPr>
              <w:br/>
            </w:r>
            <w:r w:rsidRPr="00405BF2">
              <w:rPr>
                <w:color w:val="000000" w:themeColor="text1"/>
                <w:shd w:val="clear" w:color="auto" w:fill="FFFFFF"/>
              </w:rPr>
              <w:t xml:space="preserve">создан </w:t>
            </w:r>
            <w:r w:rsidR="004F12D9">
              <w:rPr>
                <w:i/>
                <w:color w:val="000000" w:themeColor="text1"/>
                <w:shd w:val="clear" w:color="auto" w:fill="FFFFFF"/>
              </w:rPr>
              <w:t>Родительский комитет</w:t>
            </w:r>
            <w:r w:rsidRPr="00405BF2">
              <w:rPr>
                <w:i/>
                <w:color w:val="000000" w:themeColor="text1"/>
                <w:shd w:val="clear" w:color="auto" w:fill="FFFFFF"/>
              </w:rPr>
              <w:t xml:space="preserve"> (законных представителей) обучающихся</w:t>
            </w:r>
            <w:r w:rsidRPr="00405BF2">
              <w:rPr>
                <w:color w:val="000000" w:themeColor="text1"/>
                <w:shd w:val="clear" w:color="auto" w:fill="FFFFFF"/>
              </w:rPr>
              <w:t xml:space="preserve">; Родители (законные представители обучающихся) являются челнами </w:t>
            </w:r>
            <w:r w:rsidRPr="00405BF2">
              <w:rPr>
                <w:i/>
                <w:color w:val="000000" w:themeColor="text1"/>
                <w:shd w:val="clear" w:color="auto" w:fill="FFFFFF"/>
              </w:rPr>
              <w:t>Попечительского совета</w:t>
            </w:r>
            <w:r w:rsidRPr="00405BF2">
              <w:rPr>
                <w:color w:val="000000" w:themeColor="text1"/>
                <w:shd w:val="clear" w:color="auto" w:fill="FFFFFF"/>
              </w:rPr>
              <w:t xml:space="preserve"> образовательного учреждения.</w:t>
            </w:r>
            <w:r w:rsidR="004F12D9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FA4EEA" w:rsidRPr="004F12D9" w:rsidRDefault="004F12D9" w:rsidP="004F12D9">
            <w:pPr>
              <w:pStyle w:val="3"/>
              <w:spacing w:line="0" w:lineRule="atLeast"/>
              <w:ind w:left="0" w:firstLine="210"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  <w:shd w:val="clear" w:color="auto" w:fill="FFFFFF"/>
              </w:rPr>
              <w:t>Приложение 9</w:t>
            </w:r>
          </w:p>
        </w:tc>
      </w:tr>
      <w:tr w:rsidR="001E1235" w:rsidRPr="00EA7A38" w:rsidTr="007569DF">
        <w:trPr>
          <w:trHeight w:val="710"/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1.8.Межведомственное сотрудничество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311439" w:rsidRPr="00EA7A38" w:rsidRDefault="00311439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311439" w:rsidP="007569DF">
            <w:pPr>
              <w:jc w:val="both"/>
            </w:pPr>
            <w:r>
              <w:t xml:space="preserve">Осуществляется на уровне муниципального образования, района, города </w:t>
            </w:r>
            <w:r w:rsidRPr="00311439">
              <w:rPr>
                <w:b/>
                <w:color w:val="00B050"/>
              </w:rPr>
              <w:t>Приложение 10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 w:val="restart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2. </w:t>
            </w:r>
            <w:proofErr w:type="spellStart"/>
            <w:r w:rsidRPr="00EA7A38">
              <w:t>Здоровьесозидающий</w:t>
            </w:r>
            <w:proofErr w:type="spellEnd"/>
            <w:r w:rsidRPr="00EA7A38">
              <w:t xml:space="preserve"> характер образовательного процесса</w:t>
            </w: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2.1.Профессиональная подготовленность педагогического коллектива в области сохранения и укрепления здоровья обучающихся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182AD4" w:rsidRDefault="00182AD4" w:rsidP="00C050C0">
            <w:pPr>
              <w:spacing w:line="360" w:lineRule="auto"/>
              <w:jc w:val="center"/>
            </w:pPr>
          </w:p>
          <w:p w:rsidR="00182AD4" w:rsidRPr="00EA7A38" w:rsidRDefault="00182AD4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182AD4" w:rsidRDefault="00182AD4" w:rsidP="007569DF">
            <w:pPr>
              <w:jc w:val="both"/>
              <w:rPr>
                <w:color w:val="00B050"/>
                <w:u w:val="single"/>
              </w:rPr>
            </w:pPr>
            <w:r>
              <w:t xml:space="preserve">Учителя АФК имеют медицинское образование. В школе ежегодно проводится внутрифирменное обучение сотрудников, направленное на повышение компетентности в области сохранения и укрепления здоровья обучающихся. План внутрифирменного обучения </w:t>
            </w:r>
            <w:r w:rsidRPr="00182AD4">
              <w:rPr>
                <w:b/>
                <w:color w:val="00B050"/>
              </w:rPr>
              <w:t>Приложение 11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2.2. Отсутствие учебных перегрузок обучающихся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A5393E" w:rsidRPr="00EA7A38" w:rsidRDefault="00A5393E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A5393E" w:rsidP="007569DF">
            <w:pPr>
              <w:jc w:val="both"/>
            </w:pPr>
            <w:r>
              <w:t xml:space="preserve">Сан </w:t>
            </w:r>
            <w:proofErr w:type="spellStart"/>
            <w:r>
              <w:t>ПиН</w:t>
            </w:r>
            <w:proofErr w:type="spellEnd"/>
            <w:r>
              <w:t xml:space="preserve"> 2.4.2.3286-15 </w:t>
            </w:r>
            <w:proofErr w:type="spellStart"/>
            <w:r>
              <w:t>Снитарно</w:t>
            </w:r>
            <w:proofErr w:type="spellEnd"/>
            <w:r>
              <w:t xml:space="preserve">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    </w:r>
            <w:r w:rsidR="008D5097">
              <w:t xml:space="preserve"> </w:t>
            </w:r>
            <w:r w:rsidR="008D5097" w:rsidRPr="008D5097">
              <w:rPr>
                <w:b/>
                <w:color w:val="00B050"/>
              </w:rPr>
              <w:t>Приложение 12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2.3.Отсутствие психологических перегрузок, обеспечение психологической безопасности обучающихся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055E09" w:rsidRPr="00055E09" w:rsidRDefault="00055E09" w:rsidP="00C050C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11490D" w:rsidRDefault="0011490D" w:rsidP="00EA7A38">
            <w:pPr>
              <w:spacing w:line="360" w:lineRule="auto"/>
              <w:jc w:val="both"/>
              <w:rPr>
                <w:color w:val="000000" w:themeColor="text1"/>
              </w:rPr>
            </w:pPr>
            <w:r w:rsidRPr="0011490D">
              <w:rPr>
                <w:color w:val="000000" w:themeColor="text1"/>
              </w:rPr>
              <w:t xml:space="preserve">Сан </w:t>
            </w:r>
            <w:proofErr w:type="spellStart"/>
            <w:r w:rsidRPr="0011490D">
              <w:rPr>
                <w:color w:val="000000" w:themeColor="text1"/>
              </w:rPr>
              <w:t>ПиН</w:t>
            </w:r>
            <w:proofErr w:type="spellEnd"/>
            <w:r w:rsidRPr="0011490D">
              <w:rPr>
                <w:color w:val="000000" w:themeColor="text1"/>
              </w:rPr>
              <w:t xml:space="preserve"> 2.4.2.3286-15</w:t>
            </w:r>
          </w:p>
          <w:p w:rsidR="0011490D" w:rsidRPr="0011490D" w:rsidRDefault="0011490D" w:rsidP="00EA7A38">
            <w:pPr>
              <w:spacing w:line="360" w:lineRule="auto"/>
              <w:jc w:val="both"/>
              <w:rPr>
                <w:b/>
                <w:color w:val="00B050"/>
              </w:rPr>
            </w:pPr>
            <w:r w:rsidRPr="0011490D">
              <w:rPr>
                <w:b/>
                <w:color w:val="00B050"/>
              </w:rPr>
              <w:t>Приложение 1</w:t>
            </w:r>
            <w:r w:rsidR="009408BB">
              <w:rPr>
                <w:b/>
                <w:color w:val="00B050"/>
              </w:rPr>
              <w:t>3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2.4.Использование </w:t>
            </w:r>
            <w:proofErr w:type="spellStart"/>
            <w:r w:rsidRPr="00EA7A38">
              <w:t>здоровьесберегающих</w:t>
            </w:r>
            <w:proofErr w:type="spellEnd"/>
            <w:r w:rsidRPr="00EA7A38">
              <w:t xml:space="preserve"> и </w:t>
            </w:r>
            <w:proofErr w:type="spellStart"/>
            <w:r w:rsidRPr="00EA7A38">
              <w:t>здоровьесозидающих</w:t>
            </w:r>
            <w:proofErr w:type="spellEnd"/>
            <w:r w:rsidRPr="00EA7A38">
              <w:t xml:space="preserve"> педагогических технологий в образовательном процессе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055E09" w:rsidRPr="00055E09" w:rsidRDefault="00055E09" w:rsidP="00C050C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BA64A0" w:rsidRDefault="00BA64A0" w:rsidP="00EA7A38">
            <w:pPr>
              <w:spacing w:line="360" w:lineRule="auto"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Приложение 1</w:t>
            </w:r>
            <w:r w:rsidR="009408BB">
              <w:rPr>
                <w:b/>
                <w:color w:val="00B050"/>
              </w:rPr>
              <w:t>4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2.5.Позитивный психологический климат в коллективах обучающихся</w:t>
            </w:r>
          </w:p>
        </w:tc>
        <w:tc>
          <w:tcPr>
            <w:tcW w:w="851" w:type="dxa"/>
          </w:tcPr>
          <w:p w:rsidR="00D16D42" w:rsidRPr="00EA7A38" w:rsidRDefault="00D16D42" w:rsidP="00D16D42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D16D42" w:rsidP="00EA7A38">
            <w:pPr>
              <w:spacing w:line="360" w:lineRule="auto"/>
              <w:jc w:val="both"/>
            </w:pPr>
            <w:r>
              <w:t xml:space="preserve">Анализ анкетирования. </w:t>
            </w:r>
            <w:r>
              <w:rPr>
                <w:b/>
                <w:color w:val="00B050"/>
              </w:rPr>
              <w:t>Приложение 1</w:t>
            </w:r>
            <w:r w:rsidR="009408BB">
              <w:rPr>
                <w:b/>
                <w:color w:val="00B050"/>
              </w:rPr>
              <w:t>5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2.6.Применение психолого-педагогических приемов для снятия эмоционального напряжения на уроке, при проведении опросов </w:t>
            </w:r>
            <w:r w:rsidRPr="00EA7A38">
              <w:br/>
              <w:t>и экзаменов, других способов оценивания учащихся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D16D42" w:rsidRDefault="00D16D42" w:rsidP="00C050C0">
            <w:pPr>
              <w:spacing w:line="360" w:lineRule="auto"/>
              <w:jc w:val="center"/>
            </w:pPr>
          </w:p>
          <w:p w:rsidR="00D16D42" w:rsidRPr="00EA7A38" w:rsidRDefault="00D16D42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D16D42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1</w:t>
            </w:r>
            <w:r w:rsidR="009408BB">
              <w:rPr>
                <w:b/>
                <w:color w:val="00B050"/>
              </w:rPr>
              <w:t>6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2.7.Оптимальный стиль педагогического общения педагогов с обучающимися</w:t>
            </w:r>
          </w:p>
        </w:tc>
        <w:tc>
          <w:tcPr>
            <w:tcW w:w="851" w:type="dxa"/>
          </w:tcPr>
          <w:p w:rsidR="00D15D49" w:rsidRPr="00EA7A38" w:rsidRDefault="00D15D49" w:rsidP="00D15D49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D82900" w:rsidRDefault="00BC68F6" w:rsidP="00EA7A38">
            <w:pPr>
              <w:spacing w:line="360" w:lineRule="auto"/>
              <w:jc w:val="both"/>
            </w:pPr>
            <w:r>
              <w:t xml:space="preserve">Анализ </w:t>
            </w:r>
            <w:r w:rsidR="006C1312">
              <w:t>результатов опросника</w:t>
            </w:r>
            <w:r>
              <w:t xml:space="preserve"> </w:t>
            </w:r>
          </w:p>
          <w:p w:rsidR="00FA4EEA" w:rsidRPr="00EA7A38" w:rsidRDefault="00BC68F6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1</w:t>
            </w:r>
            <w:r w:rsidR="009408BB">
              <w:rPr>
                <w:b/>
                <w:color w:val="00B050"/>
              </w:rPr>
              <w:t>7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2.8.Реализация педагогами индивидуального подхода к обучающимся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A634A2" w:rsidRPr="00EA7A38" w:rsidRDefault="00A634A2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D82900" w:rsidRDefault="00D82900" w:rsidP="00EA7A38">
            <w:pPr>
              <w:spacing w:line="360" w:lineRule="auto"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Приложение 1</w:t>
            </w:r>
            <w:r w:rsidR="009408BB">
              <w:rPr>
                <w:b/>
                <w:color w:val="00B050"/>
              </w:rPr>
              <w:t>8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 w:val="restart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3. Формирование </w:t>
            </w:r>
            <w:proofErr w:type="spellStart"/>
            <w:r w:rsidRPr="00EA7A38">
              <w:t>здоровьесозидающего</w:t>
            </w:r>
            <w:proofErr w:type="spellEnd"/>
            <w:r w:rsidRPr="00EA7A38">
              <w:t xml:space="preserve"> образовательного пространства</w:t>
            </w: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3.1. Оформление классных комнат в соответствии с требованиями </w:t>
            </w:r>
            <w:proofErr w:type="spellStart"/>
            <w:r w:rsidRPr="00EA7A38">
              <w:t>здоровьесбережения</w:t>
            </w:r>
            <w:proofErr w:type="spellEnd"/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045D5C" w:rsidRPr="00EA7A38" w:rsidRDefault="00045D5C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045D5C" w:rsidRDefault="00045D5C" w:rsidP="00045D5C">
            <w:pPr>
              <w:spacing w:line="360" w:lineRule="auto"/>
              <w:jc w:val="both"/>
              <w:rPr>
                <w:color w:val="000000" w:themeColor="text1"/>
              </w:rPr>
            </w:pPr>
            <w:r w:rsidRPr="0011490D">
              <w:rPr>
                <w:color w:val="000000" w:themeColor="text1"/>
              </w:rPr>
              <w:t xml:space="preserve">Сан </w:t>
            </w:r>
            <w:proofErr w:type="spellStart"/>
            <w:r w:rsidRPr="0011490D">
              <w:rPr>
                <w:color w:val="000000" w:themeColor="text1"/>
              </w:rPr>
              <w:t>ПиН</w:t>
            </w:r>
            <w:proofErr w:type="spellEnd"/>
            <w:r w:rsidRPr="0011490D">
              <w:rPr>
                <w:color w:val="000000" w:themeColor="text1"/>
              </w:rPr>
              <w:t xml:space="preserve"> 2.4.2.3286-15</w:t>
            </w:r>
          </w:p>
          <w:p w:rsidR="00FA4EEA" w:rsidRPr="00EA7A38" w:rsidRDefault="00045D5C" w:rsidP="00045D5C">
            <w:pPr>
              <w:spacing w:line="360" w:lineRule="auto"/>
              <w:jc w:val="both"/>
            </w:pPr>
            <w:r w:rsidRPr="0011490D">
              <w:rPr>
                <w:b/>
                <w:color w:val="00B050"/>
              </w:rPr>
              <w:t>Приложение 1</w:t>
            </w:r>
            <w:r w:rsidR="009408BB">
              <w:rPr>
                <w:b/>
                <w:color w:val="00B050"/>
              </w:rPr>
              <w:t>9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3.2.</w:t>
            </w:r>
            <w:r w:rsidRPr="00EA7A38">
              <w:tab/>
              <w:t xml:space="preserve">Использование растений в оформлении классных  помещений, рекреаций, холлов </w:t>
            </w:r>
            <w:r w:rsidRPr="00EA7A38">
              <w:br/>
              <w:t xml:space="preserve">и в оптимизации визуальной и воздушной среды (зимние сады, </w:t>
            </w:r>
            <w:proofErr w:type="spellStart"/>
            <w:r w:rsidRPr="00EA7A38">
              <w:t>фитомодули</w:t>
            </w:r>
            <w:proofErr w:type="spellEnd"/>
            <w:r w:rsidRPr="00EA7A38">
              <w:t>, другое)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C220CC" w:rsidRDefault="00C220CC" w:rsidP="00C050C0">
            <w:pPr>
              <w:spacing w:line="360" w:lineRule="auto"/>
              <w:jc w:val="center"/>
            </w:pPr>
          </w:p>
          <w:p w:rsidR="00C220CC" w:rsidRPr="00EA7A38" w:rsidRDefault="00C220CC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C220CC" w:rsidRDefault="00C220CC" w:rsidP="00EA7A38">
            <w:pPr>
              <w:spacing w:line="360" w:lineRule="auto"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Приложение </w:t>
            </w:r>
            <w:r w:rsidR="009408BB">
              <w:rPr>
                <w:b/>
                <w:color w:val="00B050"/>
              </w:rPr>
              <w:t>20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3.3.</w:t>
            </w:r>
            <w:r w:rsidRPr="00EA7A38">
              <w:tab/>
              <w:t xml:space="preserve">Вариативные формы использования школьной мебели (нетрадиционная </w:t>
            </w:r>
            <w:r w:rsidRPr="00EA7A38">
              <w:lastRenderedPageBreak/>
              <w:t>расстановка мебели в соответствии с требованиями педагогического  процесса)</w:t>
            </w:r>
          </w:p>
        </w:tc>
        <w:tc>
          <w:tcPr>
            <w:tcW w:w="851" w:type="dxa"/>
          </w:tcPr>
          <w:p w:rsidR="00862BEC" w:rsidRDefault="00862BEC" w:rsidP="00CE5460">
            <w:pPr>
              <w:spacing w:line="360" w:lineRule="auto"/>
            </w:pPr>
          </w:p>
          <w:p w:rsidR="00862BEC" w:rsidRDefault="00862BEC" w:rsidP="00C050C0">
            <w:pPr>
              <w:spacing w:line="360" w:lineRule="auto"/>
              <w:jc w:val="center"/>
            </w:pPr>
          </w:p>
          <w:p w:rsidR="00862BEC" w:rsidRPr="00EA7A38" w:rsidRDefault="00862BEC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B73F95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2</w:t>
            </w:r>
            <w:r w:rsidR="009408BB">
              <w:rPr>
                <w:b/>
                <w:color w:val="00B050"/>
              </w:rPr>
              <w:t>1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3.4.</w:t>
            </w:r>
            <w:r w:rsidRPr="00EA7A38">
              <w:tab/>
              <w:t>Использование рекреаций, холлов для реализации двигательного режима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3B1510" w:rsidRPr="00EA7A38" w:rsidRDefault="003B1510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B73F95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2</w:t>
            </w:r>
            <w:r w:rsidR="009408BB">
              <w:rPr>
                <w:b/>
                <w:color w:val="00B050"/>
              </w:rPr>
              <w:t>2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3.5</w:t>
            </w:r>
            <w:r w:rsidRPr="00EA7A38">
              <w:tab/>
              <w:t>Мониторинг температуры и влажности воздуха в течение учебного года, освещенности на рабочих местах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BF4561" w:rsidRPr="00EA7A38" w:rsidRDefault="00BF4561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BC2D83" w:rsidRPr="00E24B90" w:rsidRDefault="00BF4561" w:rsidP="00BC2D83">
            <w:pPr>
              <w:rPr>
                <w:sz w:val="28"/>
                <w:szCs w:val="28"/>
              </w:rPr>
            </w:pPr>
            <w:r>
              <w:rPr>
                <w:b/>
                <w:color w:val="00B050"/>
              </w:rPr>
              <w:t>Приложение 2</w:t>
            </w:r>
            <w:r w:rsidR="009408BB">
              <w:rPr>
                <w:b/>
                <w:color w:val="00B050"/>
              </w:rPr>
              <w:t>3</w:t>
            </w:r>
            <w:r w:rsidR="00BC2D83">
              <w:rPr>
                <w:b/>
                <w:color w:val="00B050"/>
              </w:rPr>
              <w:t xml:space="preserve"> </w:t>
            </w:r>
          </w:p>
          <w:p w:rsidR="00BC2D83" w:rsidRPr="00BC2D83" w:rsidRDefault="00BC2D83" w:rsidP="00BC2D83">
            <w:r w:rsidRPr="00BC2D83">
              <w:t xml:space="preserve">соответствует </w:t>
            </w:r>
          </w:p>
          <w:p w:rsidR="00FA4EEA" w:rsidRPr="00EA7A38" w:rsidRDefault="00BC2D83" w:rsidP="00BC2D83">
            <w:pPr>
              <w:spacing w:line="360" w:lineRule="auto"/>
              <w:jc w:val="both"/>
            </w:pPr>
            <w:r w:rsidRPr="00BC2D83">
              <w:t>требованиям СанПиНа 2.4.2.2821 - 10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3.6.</w:t>
            </w:r>
            <w:r w:rsidRPr="00EA7A38">
              <w:tab/>
              <w:t>Контроль за весом ежедневных учебных комплектов в течение учебной недели</w:t>
            </w:r>
          </w:p>
        </w:tc>
        <w:tc>
          <w:tcPr>
            <w:tcW w:w="851" w:type="dxa"/>
          </w:tcPr>
          <w:p w:rsidR="00207D2C" w:rsidRPr="00EA7A38" w:rsidRDefault="00207D2C" w:rsidP="00207D2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207D2C" w:rsidP="00207D2C">
            <w:pPr>
              <w:pStyle w:val="3"/>
              <w:spacing w:line="0" w:lineRule="atLeast"/>
              <w:ind w:left="0" w:firstLine="210"/>
              <w:jc w:val="both"/>
            </w:pPr>
            <w:r w:rsidRPr="008C5CE3">
              <w:t xml:space="preserve">В связи с особенностями психофизического развития обучающихся   классный руководитель и воспитатель проводят </w:t>
            </w:r>
            <w:proofErr w:type="gramStart"/>
            <w:r w:rsidRPr="008C5CE3">
              <w:t>ежедневный  визуальный</w:t>
            </w:r>
            <w:proofErr w:type="gramEnd"/>
            <w:r w:rsidRPr="008C5CE3">
              <w:t xml:space="preserve"> контроль за наличием учебного комплекта каждого обучающегося. Контроль, с использованием приборов для определения веса, не производится, т.к. дети сами не перемещают учебные вещи.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3.7.</w:t>
            </w:r>
            <w:r w:rsidRPr="00EA7A38">
              <w:tab/>
              <w:t xml:space="preserve">Контроль </w:t>
            </w:r>
            <w:r w:rsidRPr="00EA7A38">
              <w:br/>
              <w:t>за соответствием сменной обуви требованиям профилактической детской обуви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207D2C" w:rsidRPr="00EA7A38" w:rsidRDefault="00207D2C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7569DF" w:rsidRDefault="00207D2C" w:rsidP="007569DF">
            <w:pPr>
              <w:jc w:val="both"/>
            </w:pPr>
            <w:r>
              <w:t>Требования к одежде обучающихся. Ношение специальной ортопедической обув</w:t>
            </w:r>
            <w:r w:rsidR="001A5CCD">
              <w:t>и</w:t>
            </w:r>
            <w:r>
              <w:t xml:space="preserve"> и рекомендациям врача – ортопеда.</w:t>
            </w:r>
          </w:p>
          <w:p w:rsidR="00FA4EEA" w:rsidRPr="00A33DEA" w:rsidRDefault="00207D2C" w:rsidP="007569DF">
            <w:pPr>
              <w:jc w:val="both"/>
              <w:rPr>
                <w:b/>
                <w:color w:val="00B050"/>
              </w:rPr>
            </w:pPr>
            <w:r>
              <w:t xml:space="preserve"> </w:t>
            </w:r>
            <w:r w:rsidR="00A33DEA">
              <w:rPr>
                <w:b/>
                <w:color w:val="00B050"/>
              </w:rPr>
              <w:t>Приложение 2</w:t>
            </w:r>
            <w:r w:rsidR="009408BB">
              <w:rPr>
                <w:b/>
                <w:color w:val="00B050"/>
              </w:rPr>
              <w:t>4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 w:val="restart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4. Деятельность </w:t>
            </w:r>
            <w:r w:rsidRPr="00EA7A38">
              <w:br/>
              <w:t xml:space="preserve">по повышению уровня культуры здоровья как компонента общей </w:t>
            </w:r>
            <w:r w:rsidRPr="00EA7A38">
              <w:lastRenderedPageBreak/>
              <w:t>культуры участников образовательного процесса</w:t>
            </w: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lastRenderedPageBreak/>
              <w:t>4.1.</w:t>
            </w:r>
            <w:r w:rsidRPr="00EA7A38">
              <w:tab/>
              <w:t>Формирование культуры здоровья обучающихся на всех этапах их обучения (уроки здоровья, проектная и исследовательская деятельность, внеклассная работа и т.п.)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5262EF" w:rsidRPr="00EA7A38" w:rsidRDefault="005262EF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146807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2</w:t>
            </w:r>
            <w:r w:rsidR="009408BB">
              <w:rPr>
                <w:b/>
                <w:color w:val="00B050"/>
              </w:rPr>
              <w:t>5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4.2.</w:t>
            </w:r>
            <w:r w:rsidRPr="00EA7A38">
              <w:tab/>
              <w:t xml:space="preserve">Проведение массовых мероприятий (конкурсов, конференций, праздников и т.п.), </w:t>
            </w:r>
            <w:r w:rsidRPr="00EA7A38">
              <w:br/>
              <w:t xml:space="preserve">в </w:t>
            </w:r>
            <w:proofErr w:type="spellStart"/>
            <w:r w:rsidRPr="00EA7A38">
              <w:t>т.ч</w:t>
            </w:r>
            <w:proofErr w:type="spellEnd"/>
            <w:r w:rsidRPr="00EA7A38">
              <w:t>. художественного творчества детей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D5282A" w:rsidRPr="00EA7A38" w:rsidRDefault="00D5282A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E3582D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2</w:t>
            </w:r>
            <w:r w:rsidR="009408BB">
              <w:rPr>
                <w:b/>
                <w:color w:val="00B050"/>
              </w:rPr>
              <w:t>6</w:t>
            </w:r>
            <w:r w:rsidR="004A5670">
              <w:rPr>
                <w:b/>
                <w:color w:val="00B050"/>
              </w:rPr>
              <w:t xml:space="preserve"> </w:t>
            </w:r>
            <w:r w:rsidR="004A5670" w:rsidRPr="00C177A7">
              <w:rPr>
                <w:color w:val="000000" w:themeColor="text1"/>
              </w:rPr>
              <w:t>В соответствии с планом воспитательной работы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4.3.</w:t>
            </w:r>
            <w:r w:rsidRPr="00EA7A38">
              <w:tab/>
              <w:t>Оформление образовательного пространства наглядной агитацией по вопросам формирования здорового образа жизни обучающихся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846C4C" w:rsidRDefault="00846C4C" w:rsidP="00C050C0">
            <w:pPr>
              <w:spacing w:line="360" w:lineRule="auto"/>
              <w:jc w:val="center"/>
            </w:pPr>
          </w:p>
          <w:p w:rsidR="00846C4C" w:rsidRPr="00EA7A38" w:rsidRDefault="00846C4C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846C4C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2</w:t>
            </w:r>
            <w:r w:rsidR="009408BB">
              <w:rPr>
                <w:b/>
                <w:color w:val="00B050"/>
              </w:rPr>
              <w:t>7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4.4.</w:t>
            </w:r>
            <w:r w:rsidRPr="00EA7A38">
              <w:tab/>
              <w:t>Совместные детско-родительские мероприятия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846C4C" w:rsidRPr="00EA7A38" w:rsidRDefault="00846C4C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846C4C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2</w:t>
            </w:r>
            <w:r w:rsidR="009408BB">
              <w:rPr>
                <w:b/>
                <w:color w:val="00B050"/>
              </w:rPr>
              <w:t>8</w:t>
            </w:r>
            <w:r w:rsidR="00C177A7">
              <w:rPr>
                <w:b/>
                <w:color w:val="00B050"/>
              </w:rPr>
              <w:t xml:space="preserve"> </w:t>
            </w:r>
            <w:r w:rsidR="00C177A7" w:rsidRPr="00C177A7">
              <w:rPr>
                <w:color w:val="000000" w:themeColor="text1"/>
              </w:rPr>
              <w:t>В соответствии с планом воспитательной работы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4.5.</w:t>
            </w:r>
            <w:r w:rsidRPr="00EA7A38">
              <w:tab/>
              <w:t>Проведение тематических мероприятий для родителей (лекций, семинаров, консультаций и т.п.)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846C4C" w:rsidRPr="00EA7A38" w:rsidRDefault="00846C4C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846C4C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2</w:t>
            </w:r>
            <w:r w:rsidR="009408BB">
              <w:rPr>
                <w:b/>
                <w:color w:val="00B050"/>
              </w:rPr>
              <w:t>9</w:t>
            </w:r>
            <w:r w:rsidR="00C177A7">
              <w:rPr>
                <w:b/>
                <w:color w:val="00B050"/>
              </w:rPr>
              <w:t xml:space="preserve"> </w:t>
            </w:r>
            <w:r w:rsidR="00C177A7" w:rsidRPr="00C177A7">
              <w:rPr>
                <w:color w:val="000000" w:themeColor="text1"/>
              </w:rPr>
              <w:t>В соответствии с плано</w:t>
            </w:r>
            <w:r w:rsidR="00C177A7">
              <w:rPr>
                <w:color w:val="000000" w:themeColor="text1"/>
              </w:rPr>
              <w:t xml:space="preserve">м </w:t>
            </w:r>
            <w:r w:rsidR="00C177A7" w:rsidRPr="00C177A7">
              <w:rPr>
                <w:color w:val="000000" w:themeColor="text1"/>
              </w:rPr>
              <w:t xml:space="preserve"> работы родительского клуба, годовым пла</w:t>
            </w:r>
            <w:r w:rsidR="00C177A7">
              <w:rPr>
                <w:color w:val="000000" w:themeColor="text1"/>
              </w:rPr>
              <w:t>ном</w:t>
            </w:r>
            <w:r w:rsidR="00C177A7" w:rsidRPr="00C177A7">
              <w:rPr>
                <w:color w:val="000000" w:themeColor="text1"/>
              </w:rPr>
              <w:t xml:space="preserve"> взаимодействия с родителями</w:t>
            </w:r>
            <w:r w:rsidR="002C68C6">
              <w:rPr>
                <w:color w:val="000000" w:themeColor="text1"/>
              </w:rPr>
              <w:t>.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4.6.</w:t>
            </w:r>
            <w:r w:rsidRPr="00EA7A38">
              <w:tab/>
              <w:t>Проведение мероприятий для педагогического коллектива, направленных</w:t>
            </w:r>
            <w:r w:rsidRPr="00EA7A38">
              <w:br/>
              <w:t>на оздоровление, повышение культуры здоровья, повышение квалификации педагогов               в области здоровья и здорового образа жизни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211CE1" w:rsidRPr="00EA7A38" w:rsidRDefault="00211CE1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7A75BC" w:rsidRDefault="007A75BC" w:rsidP="00EA7A38">
            <w:pPr>
              <w:spacing w:line="360" w:lineRule="auto"/>
              <w:jc w:val="both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Приложение </w:t>
            </w:r>
            <w:r w:rsidR="009408BB">
              <w:rPr>
                <w:b/>
                <w:color w:val="00B050"/>
              </w:rPr>
              <w:t>30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 w:val="restart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5. Деятельность </w:t>
            </w:r>
            <w:r w:rsidRPr="00EA7A38">
              <w:br/>
              <w:t xml:space="preserve">по сопровождению обучающихся, </w:t>
            </w:r>
            <w:r w:rsidRPr="00EA7A38">
              <w:lastRenderedPageBreak/>
              <w:t xml:space="preserve">ослабленных наиболее распространенными, в том числе социально обусловленными болезнями детей </w:t>
            </w:r>
            <w:r w:rsidRPr="00EA7A38">
              <w:br/>
              <w:t>и подростков</w:t>
            </w: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lastRenderedPageBreak/>
              <w:t xml:space="preserve">5.1. Выявление групп обучающихся соматического и социального риска,    </w:t>
            </w:r>
            <w:r w:rsidRPr="00EA7A38">
              <w:lastRenderedPageBreak/>
              <w:t>разработка на консилиуме специалистов рекомендаций по их обучению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B51008" w:rsidRDefault="00A4463E" w:rsidP="00C050C0">
            <w:pPr>
              <w:spacing w:line="360" w:lineRule="auto"/>
              <w:jc w:val="center"/>
            </w:pPr>
            <w:r>
              <w:t>+</w:t>
            </w:r>
          </w:p>
          <w:p w:rsidR="00B51008" w:rsidRPr="00EA7A38" w:rsidRDefault="00B51008" w:rsidP="00C050C0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EA57F3" w:rsidP="007569DF">
            <w:pPr>
              <w:jc w:val="both"/>
            </w:pPr>
            <w:r>
              <w:rPr>
                <w:color w:val="000000" w:themeColor="text1"/>
              </w:rPr>
              <w:t xml:space="preserve">В соответствии с планом работы школьного </w:t>
            </w:r>
            <w:proofErr w:type="spellStart"/>
            <w:r>
              <w:rPr>
                <w:color w:val="000000" w:themeColor="text1"/>
              </w:rPr>
              <w:t>медико</w:t>
            </w:r>
            <w:proofErr w:type="spellEnd"/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психолого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CC470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педагогического консилиума </w:t>
            </w:r>
            <w:r w:rsidR="007A75BC">
              <w:rPr>
                <w:b/>
                <w:color w:val="00B050"/>
              </w:rPr>
              <w:t xml:space="preserve">Приложение </w:t>
            </w:r>
            <w:r w:rsidR="009408BB">
              <w:rPr>
                <w:b/>
                <w:color w:val="00B050"/>
              </w:rPr>
              <w:t>31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5.2.</w:t>
            </w:r>
            <w:r w:rsidRPr="00EA7A38">
              <w:tab/>
              <w:t xml:space="preserve">Интеграция детей с ограниченными возможностями здоровья и детей-инвалидов </w:t>
            </w:r>
            <w:r w:rsidRPr="00EA7A38">
              <w:br/>
              <w:t>в образовательную среду  детей, не имеющих нарушений в развитии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902760" w:rsidRPr="00EA7A38" w:rsidRDefault="00902760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Default="00C764A2" w:rsidP="00EA7A38">
            <w:pPr>
              <w:spacing w:line="360" w:lineRule="auto"/>
              <w:jc w:val="both"/>
            </w:pPr>
            <w:r>
              <w:t xml:space="preserve">В рамках проектной деятельности </w:t>
            </w:r>
          </w:p>
          <w:p w:rsidR="00C764A2" w:rsidRPr="00EA7A38" w:rsidRDefault="00C764A2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3</w:t>
            </w:r>
            <w:r w:rsidR="009408BB">
              <w:rPr>
                <w:b/>
                <w:color w:val="00B050"/>
              </w:rPr>
              <w:t>2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5.3.</w:t>
            </w:r>
            <w:r w:rsidRPr="00EA7A38">
              <w:tab/>
              <w:t>Разработка и реализация для обучающихся соматического и социального риска индивидуальных образовательных маршрутов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161CBD" w:rsidRDefault="00161CBD" w:rsidP="00C050C0">
            <w:pPr>
              <w:spacing w:line="360" w:lineRule="auto"/>
              <w:jc w:val="center"/>
            </w:pPr>
          </w:p>
          <w:p w:rsidR="00161CBD" w:rsidRPr="00EA7A38" w:rsidRDefault="00161CBD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C764A2" w:rsidP="00EA7A38">
            <w:pPr>
              <w:spacing w:line="360" w:lineRule="auto"/>
              <w:jc w:val="both"/>
            </w:pPr>
            <w:r>
              <w:t>Обучение по специальным индивидуальным программам развития</w:t>
            </w:r>
            <w:r w:rsidR="002D130D">
              <w:t xml:space="preserve"> </w:t>
            </w:r>
            <w:r w:rsidR="002D130D">
              <w:rPr>
                <w:b/>
                <w:color w:val="00B050"/>
              </w:rPr>
              <w:t>Приложение 3</w:t>
            </w:r>
            <w:r w:rsidR="009408BB">
              <w:rPr>
                <w:b/>
                <w:color w:val="00B050"/>
              </w:rPr>
              <w:t>3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5.4.</w:t>
            </w:r>
            <w:r w:rsidRPr="00EA7A38">
              <w:tab/>
              <w:t>Разработка и реализация индивидуальных и групповых профилактических</w:t>
            </w:r>
            <w:r w:rsidRPr="00EA7A38">
              <w:br/>
              <w:t xml:space="preserve">и коррекционных оздоровительных программ, в </w:t>
            </w:r>
            <w:proofErr w:type="spellStart"/>
            <w:r w:rsidRPr="00EA7A38">
              <w:t>т.ч</w:t>
            </w:r>
            <w:proofErr w:type="spellEnd"/>
            <w:r w:rsidRPr="00EA7A38">
              <w:t>. профилактика зависимого поведения и социально обусловленных болезней</w:t>
            </w:r>
          </w:p>
        </w:tc>
        <w:tc>
          <w:tcPr>
            <w:tcW w:w="851" w:type="dxa"/>
          </w:tcPr>
          <w:p w:rsidR="00294B35" w:rsidRDefault="00294B35" w:rsidP="00C050C0">
            <w:pPr>
              <w:spacing w:line="360" w:lineRule="auto"/>
              <w:jc w:val="center"/>
            </w:pPr>
            <w:r>
              <w:t>+</w:t>
            </w:r>
          </w:p>
          <w:p w:rsidR="00294B35" w:rsidRPr="00EA7A38" w:rsidRDefault="00294B35" w:rsidP="00C050C0">
            <w:pPr>
              <w:spacing w:line="360" w:lineRule="auto"/>
              <w:jc w:val="center"/>
            </w:pPr>
            <w:r>
              <w:t>_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8757E7" w:rsidP="008757E7">
            <w:pPr>
              <w:pStyle w:val="3"/>
              <w:spacing w:line="0" w:lineRule="atLeast"/>
              <w:ind w:left="0" w:firstLine="210"/>
              <w:jc w:val="both"/>
            </w:pPr>
            <w:r>
              <w:t>Проблема зависимого поведения и социально обусловленных болезней в школе не является приоритетной в связи с тем, что все обучающиеся нуждаются и обеспечиваются индивидуальным сопровождением и помощью взрослого в повседневной жизни. В школе проводятся информационно – профилактические мероприятия, содержание которых доступно школьникам с ТМНР «Школа Айболита. Не хочу болеть!!!» (профилактика гриппа и вирусных инфекций), «Всемирный день борьбы с ВИЧ</w:t>
            </w:r>
            <w:proofErr w:type="gramStart"/>
            <w:r>
              <w:t>»,  «</w:t>
            </w:r>
            <w:proofErr w:type="gramEnd"/>
            <w:r>
              <w:t>Я умею сказать НЕТ!» (профилактика наркозависимости) и пр.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5.5.Индивидуальное и групповое психологическое сопровождение</w:t>
            </w:r>
          </w:p>
        </w:tc>
        <w:tc>
          <w:tcPr>
            <w:tcW w:w="851" w:type="dxa"/>
          </w:tcPr>
          <w:p w:rsidR="00862D29" w:rsidRDefault="00862D29" w:rsidP="00C050C0">
            <w:pPr>
              <w:spacing w:line="360" w:lineRule="auto"/>
              <w:jc w:val="center"/>
            </w:pPr>
          </w:p>
          <w:p w:rsidR="00862D29" w:rsidRDefault="00862D29" w:rsidP="00C050C0">
            <w:pPr>
              <w:spacing w:line="360" w:lineRule="auto"/>
              <w:jc w:val="center"/>
            </w:pPr>
          </w:p>
          <w:p w:rsidR="00FA4EEA" w:rsidRPr="00EA7A38" w:rsidRDefault="0082415A" w:rsidP="00C050C0">
            <w:pPr>
              <w:spacing w:line="360" w:lineRule="auto"/>
              <w:jc w:val="center"/>
            </w:pPr>
            <w:r>
              <w:lastRenderedPageBreak/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82415A" w:rsidP="007569DF">
            <w:pPr>
              <w:jc w:val="both"/>
            </w:pPr>
            <w:r>
              <w:t xml:space="preserve">Каждый обучающийся ежегодно обеспечивается </w:t>
            </w:r>
            <w:proofErr w:type="spellStart"/>
            <w:r>
              <w:t>коррекционно</w:t>
            </w:r>
            <w:proofErr w:type="spellEnd"/>
            <w:r>
              <w:t xml:space="preserve"> – развивающими занятиями педагога – психолога в соответствии </w:t>
            </w:r>
            <w:r>
              <w:lastRenderedPageBreak/>
              <w:t xml:space="preserve">с рекомендациями </w:t>
            </w:r>
            <w:proofErr w:type="spellStart"/>
            <w:r>
              <w:t>психолого</w:t>
            </w:r>
            <w:proofErr w:type="spellEnd"/>
            <w:r>
              <w:t xml:space="preserve"> – </w:t>
            </w:r>
            <w:proofErr w:type="spellStart"/>
            <w:r>
              <w:t>медико</w:t>
            </w:r>
            <w:proofErr w:type="spellEnd"/>
            <w:r>
              <w:t xml:space="preserve"> – педагогической комиссии </w:t>
            </w:r>
            <w:r>
              <w:rPr>
                <w:b/>
                <w:color w:val="00B050"/>
              </w:rPr>
              <w:t>Приложение 3</w:t>
            </w:r>
            <w:r w:rsidR="009408BB">
              <w:rPr>
                <w:b/>
                <w:color w:val="00B050"/>
              </w:rPr>
              <w:t>4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5.6.Социальная защита и помощь, укрепление семейных отношений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862D29" w:rsidRPr="00EA7A38" w:rsidRDefault="00862D29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403121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3</w:t>
            </w:r>
            <w:r w:rsidR="009408BB">
              <w:rPr>
                <w:b/>
                <w:color w:val="00B050"/>
              </w:rPr>
              <w:t>5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 w:val="restart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6. Деятельность по совершенствованию медицинского обслуживания</w:t>
            </w: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6.1.Кадровое обеспечение медицинского обслуживания в образовательном учреждении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317BD1" w:rsidRPr="00EA7A38" w:rsidRDefault="00317BD1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317BD1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3</w:t>
            </w:r>
            <w:r w:rsidR="009408BB">
              <w:rPr>
                <w:b/>
                <w:color w:val="00B050"/>
              </w:rPr>
              <w:t>6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6.2.Материально-техническое оснащение медицинского кабинета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C11C42" w:rsidRPr="00EA7A38" w:rsidRDefault="00C11C42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611C7C" w:rsidRPr="00611C7C" w:rsidRDefault="00611C7C" w:rsidP="007569DF">
            <w:pPr>
              <w:pStyle w:val="ae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611C7C">
              <w:rPr>
                <w:color w:val="000000" w:themeColor="text1"/>
              </w:rPr>
              <w:t xml:space="preserve">В </w:t>
            </w:r>
            <w:proofErr w:type="spellStart"/>
            <w:r w:rsidRPr="00611C7C">
              <w:rPr>
                <w:color w:val="000000" w:themeColor="text1"/>
              </w:rPr>
              <w:t>соотвтетствии</w:t>
            </w:r>
            <w:proofErr w:type="spellEnd"/>
            <w:r w:rsidRPr="00611C7C">
              <w:rPr>
                <w:color w:val="000000" w:themeColor="text1"/>
              </w:rPr>
              <w:t xml:space="preserve"> с </w:t>
            </w:r>
            <w:proofErr w:type="spellStart"/>
            <w:r w:rsidRPr="00611C7C">
              <w:rPr>
                <w:bCs/>
                <w:color w:val="000000" w:themeColor="text1"/>
              </w:rPr>
              <w:t>СанПин</w:t>
            </w:r>
            <w:proofErr w:type="spellEnd"/>
            <w:r w:rsidRPr="00611C7C">
              <w:rPr>
                <w:bCs/>
                <w:color w:val="000000" w:themeColor="text1"/>
              </w:rPr>
              <w:t xml:space="preserve"> 2.4.2. 1178-02 </w:t>
            </w:r>
          </w:p>
          <w:p w:rsidR="00611C7C" w:rsidRPr="00611C7C" w:rsidRDefault="00611C7C" w:rsidP="007569DF">
            <w:pPr>
              <w:pStyle w:val="ae"/>
              <w:spacing w:before="0" w:beforeAutospacing="0" w:after="0" w:afterAutospacing="0"/>
              <w:ind w:left="360"/>
              <w:rPr>
                <w:bCs/>
                <w:color w:val="000000" w:themeColor="text1"/>
              </w:rPr>
            </w:pPr>
            <w:r w:rsidRPr="00611C7C">
              <w:rPr>
                <w:bCs/>
                <w:color w:val="000000" w:themeColor="text1"/>
              </w:rPr>
              <w:t>«Гигиенические требования к условиям в общеобразовательных учреждениях» (с изменениями от 23 июля 2008г)</w:t>
            </w:r>
          </w:p>
          <w:p w:rsidR="00FA4EEA" w:rsidRPr="00EA7A38" w:rsidRDefault="00C11C42" w:rsidP="007569DF">
            <w:pPr>
              <w:jc w:val="both"/>
            </w:pPr>
            <w:r>
              <w:rPr>
                <w:b/>
                <w:color w:val="00B050"/>
              </w:rPr>
              <w:t>Приложение 3</w:t>
            </w:r>
            <w:r w:rsidR="00FE6378">
              <w:rPr>
                <w:b/>
                <w:color w:val="00B050"/>
              </w:rPr>
              <w:t>7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6.3.Организация санитарно-гигиенического и противоэпидемического режимов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283265" w:rsidRPr="00EA7A38" w:rsidRDefault="00283265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283265" w:rsidRPr="004A51E8" w:rsidRDefault="00283265" w:rsidP="00283265">
            <w:pPr>
              <w:ind w:firstLine="708"/>
              <w:jc w:val="both"/>
            </w:pPr>
            <w:r w:rsidRPr="004A51E8">
              <w:t xml:space="preserve">Осуществляется согласно требованиям СанПиНа, приказов и распоряжений МЗРФ и КЗ СПб и </w:t>
            </w:r>
            <w:proofErr w:type="spellStart"/>
            <w:r w:rsidRPr="004A51E8">
              <w:t>др</w:t>
            </w:r>
            <w:proofErr w:type="spellEnd"/>
            <w:r w:rsidRPr="004A51E8">
              <w:t xml:space="preserve"> нормативными актами. Противоэпидемические мероприятия проводятся при выявлении зарегистрированного инфекционного заболевания. На класс накладывается карантин. Обучающиеся карантинного класса в столовой питаются отдельно от других обучающихся, для них выделяется отдельная посуда с последующей </w:t>
            </w:r>
            <w:proofErr w:type="spellStart"/>
            <w:r w:rsidRPr="004A51E8">
              <w:t>дезобработкой</w:t>
            </w:r>
            <w:proofErr w:type="spellEnd"/>
            <w:r w:rsidRPr="004A51E8">
              <w:t xml:space="preserve">. Кабинет ежедневно убирается с применением </w:t>
            </w:r>
            <w:proofErr w:type="spellStart"/>
            <w:r w:rsidRPr="004A51E8">
              <w:t>дезсредств</w:t>
            </w:r>
            <w:proofErr w:type="spellEnd"/>
            <w:r w:rsidRPr="004A51E8">
              <w:t xml:space="preserve">, проводится </w:t>
            </w:r>
            <w:proofErr w:type="spellStart"/>
            <w:r w:rsidRPr="004A51E8">
              <w:t>кварцевание</w:t>
            </w:r>
            <w:proofErr w:type="spellEnd"/>
            <w:r w:rsidRPr="004A51E8">
              <w:t>. Медицинский персонал проводят ежедневное медицинское наблюдение за контактными обучающимися.</w:t>
            </w:r>
          </w:p>
          <w:p w:rsidR="00FA4EEA" w:rsidRPr="00EA7A38" w:rsidRDefault="00FA4EEA" w:rsidP="00EA7A38">
            <w:pPr>
              <w:spacing w:line="360" w:lineRule="auto"/>
              <w:jc w:val="both"/>
            </w:pP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6.4.Мероприятия по профилактике заболеваний, оздоровлению обучающихся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7E3100" w:rsidRPr="00EA7A38" w:rsidRDefault="007E3100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AD240E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38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6.5.Проведение медицинских осмотров, диспансеризация обучающихся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AD240E" w:rsidRPr="00EA7A38" w:rsidRDefault="00AD240E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AD240E" w:rsidRPr="00B00727" w:rsidRDefault="00AD240E" w:rsidP="00AD240E">
            <w:pPr>
              <w:ind w:firstLine="851"/>
              <w:jc w:val="both"/>
            </w:pPr>
            <w:r w:rsidRPr="004A51E8">
              <w:t>В соответствии с приказом МЗ РФ № 1346 проводится ежегодный углубленный диспансерный осмотр. Результаты обследований доводятся до сведения родителей, учащиеся направляются к врачам-специалистам. Рекомендации доводятся до сведения педагогов и вносятся в классные журналы.</w:t>
            </w:r>
          </w:p>
          <w:p w:rsidR="00FA4EEA" w:rsidRPr="00EA7A38" w:rsidRDefault="00FA4EEA" w:rsidP="00EA7A38">
            <w:pPr>
              <w:spacing w:line="360" w:lineRule="auto"/>
              <w:jc w:val="both"/>
            </w:pP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6.6.Гигиеническое обучение и воспитание обучающихся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2C69FD" w:rsidRPr="00EA7A38" w:rsidRDefault="002C69FD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2C69FD" w:rsidRDefault="002C69FD" w:rsidP="007569DF">
            <w:pPr>
              <w:pStyle w:val="3"/>
              <w:ind w:left="0" w:firstLine="210"/>
              <w:jc w:val="both"/>
            </w:pPr>
            <w:r>
              <w:rPr>
                <w:b/>
                <w:color w:val="00B050"/>
              </w:rPr>
              <w:t xml:space="preserve"> </w:t>
            </w:r>
            <w:r>
              <w:t xml:space="preserve">Гигиеническое обучение и воспитание проводится в рамках предметной области «Здоровье и ОБЖ», «СБО», «Окружающий мир. Человек.», «Адаптивная физическая культура», «Трудовое обучение»; в рамках занятий коррекционной области «ЛФК», «Двигательная активность», «СБО и самообслуживание»; в рамках курса внеурочной деятельности «Школа доктора здоровье»; а также в рамках реализации Программ воспитательной работы: экологическое и спортивно – оздоровительное направления. </w:t>
            </w:r>
          </w:p>
          <w:p w:rsidR="00FA4EEA" w:rsidRPr="00EA7A38" w:rsidRDefault="005803FA" w:rsidP="007569DF">
            <w:pPr>
              <w:jc w:val="both"/>
            </w:pPr>
            <w:r>
              <w:rPr>
                <w:b/>
                <w:color w:val="00B050"/>
              </w:rPr>
              <w:t>Приложение 39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6.7.Гигиеническое образование педагогов и родителей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6B6643" w:rsidRPr="00EA7A38" w:rsidRDefault="006B6643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9E0747" w:rsidP="00EA7A38">
            <w:pPr>
              <w:spacing w:line="360" w:lineRule="auto"/>
              <w:jc w:val="both"/>
            </w:pPr>
            <w:r>
              <w:t>Перечень мероприятий</w:t>
            </w:r>
            <w:r w:rsidR="003C2A29">
              <w:t xml:space="preserve"> (извлечение из отчета)</w:t>
            </w:r>
            <w:r>
              <w:t xml:space="preserve"> </w:t>
            </w:r>
            <w:r>
              <w:rPr>
                <w:b/>
                <w:color w:val="00B050"/>
              </w:rPr>
              <w:t>Приложение 40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 w:val="restart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lastRenderedPageBreak/>
              <w:t>7. Организация рационального питания</w:t>
            </w: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7.1.Кадровое обеспечение и материально-техническое оснащение пищеблока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936A48" w:rsidRPr="00EA7A38" w:rsidRDefault="00936A48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212803" w:rsidRPr="006A122A" w:rsidRDefault="00212803" w:rsidP="00212803">
            <w:pPr>
              <w:pStyle w:val="3"/>
              <w:spacing w:line="0" w:lineRule="atLeast"/>
              <w:ind w:left="0" w:firstLine="210"/>
              <w:jc w:val="both"/>
            </w:pPr>
            <w:r>
              <w:t xml:space="preserve">Учащимся и педагогам нашей школы готовят сотрудники комбината социального питания «Волна». Пищеблок оснащен всем необходимым технологическим оборудованием для приготовления блюд по цикличному двухнедельному сбалансированному меню. </w:t>
            </w:r>
          </w:p>
          <w:p w:rsidR="00FA4EEA" w:rsidRPr="00EA7A38" w:rsidRDefault="00FA4EEA" w:rsidP="00EA7A38">
            <w:pPr>
              <w:spacing w:line="360" w:lineRule="auto"/>
              <w:jc w:val="both"/>
            </w:pP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7.2.Наличие обучающихся, получающих горячее питание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212803" w:rsidRPr="00EA7A38" w:rsidRDefault="00212803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0F34CB" w:rsidP="000F34CB">
            <w:pPr>
              <w:pStyle w:val="3"/>
              <w:spacing w:line="0" w:lineRule="atLeast"/>
              <w:ind w:left="0" w:firstLine="210"/>
              <w:jc w:val="both"/>
            </w:pPr>
            <w:r>
              <w:t>Все обучающиеся очной формы обучения обеспечены бесплатным двухразовым питанием (завтрак и обед</w:t>
            </w:r>
            <w:proofErr w:type="gramStart"/>
            <w:r>
              <w:t>).Так</w:t>
            </w:r>
            <w:proofErr w:type="gramEnd"/>
            <w:r>
              <w:t xml:space="preserve"> в 2015-2016 </w:t>
            </w:r>
            <w:proofErr w:type="spellStart"/>
            <w:r>
              <w:t>уч.году</w:t>
            </w:r>
            <w:proofErr w:type="spellEnd"/>
            <w:r>
              <w:t xml:space="preserve"> питалось 98 человек, в 2016-2017 </w:t>
            </w:r>
            <w:proofErr w:type="spellStart"/>
            <w:r>
              <w:t>уч.году</w:t>
            </w:r>
            <w:proofErr w:type="spellEnd"/>
            <w:r>
              <w:t xml:space="preserve"> — 115 человек, а в 2017-2018 </w:t>
            </w:r>
            <w:proofErr w:type="spellStart"/>
            <w:r>
              <w:t>уч.году</w:t>
            </w:r>
            <w:proofErr w:type="spellEnd"/>
            <w:r>
              <w:t xml:space="preserve"> количество питающихся в столовой нашей школы составляет 158 человек. Обучающимся надомной формы выплачивается компенсация затрат на питание.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7.3.Обеспечение санитарно-гигиенической безопасности питания, включая соблюдение санитарных требований к состоянию пищеблока, продуктам питания, их транспортировке, хранению, приготовлению и раздаче блюд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4042CB" w:rsidRDefault="004042CB" w:rsidP="00C050C0">
            <w:pPr>
              <w:spacing w:line="360" w:lineRule="auto"/>
              <w:jc w:val="center"/>
            </w:pPr>
          </w:p>
          <w:p w:rsidR="004042CB" w:rsidRPr="00EA7A38" w:rsidRDefault="004042CB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A521EA" w:rsidRDefault="00A521EA" w:rsidP="00A521EA">
            <w:pPr>
              <w:jc w:val="both"/>
            </w:pPr>
            <w:r>
              <w:t xml:space="preserve">Санитарно-гигиеническая безопасность </w:t>
            </w:r>
            <w:proofErr w:type="gramStart"/>
            <w:r>
              <w:t>питания  в</w:t>
            </w:r>
            <w:proofErr w:type="gramEnd"/>
            <w:r>
              <w:t xml:space="preserve"> нашей школе включает в себя:</w:t>
            </w:r>
          </w:p>
          <w:p w:rsidR="00A521EA" w:rsidRDefault="00A521EA" w:rsidP="00A521EA">
            <w:pPr>
              <w:numPr>
                <w:ilvl w:val="0"/>
                <w:numId w:val="8"/>
              </w:numPr>
              <w:suppressAutoHyphens/>
              <w:jc w:val="both"/>
            </w:pPr>
            <w:r>
              <w:t>соблюдение сотрудниками столовой санитарно-эпидемиологических требований к организации питания и соблюдение правил личной гигиены;</w:t>
            </w:r>
          </w:p>
          <w:p w:rsidR="00A521EA" w:rsidRDefault="00A521EA" w:rsidP="00A521EA">
            <w:pPr>
              <w:numPr>
                <w:ilvl w:val="0"/>
                <w:numId w:val="8"/>
              </w:numPr>
              <w:suppressAutoHyphens/>
              <w:jc w:val="both"/>
            </w:pPr>
            <w:r>
              <w:t>соблюдение ХАССП, т. е. системы управления, в которой безопасность пищевых продуктов достигается путем применения анализов и контроля за загрязнениями от производства сырья до продажи и потребления продукта;</w:t>
            </w:r>
          </w:p>
          <w:p w:rsidR="00A521EA" w:rsidRDefault="00A521EA" w:rsidP="00A521EA">
            <w:pPr>
              <w:numPr>
                <w:ilvl w:val="0"/>
                <w:numId w:val="8"/>
              </w:numPr>
              <w:suppressAutoHyphens/>
              <w:jc w:val="both"/>
            </w:pPr>
            <w:r>
              <w:t xml:space="preserve">обеспечение школьников и сотрудников пищеблока сантехническим </w:t>
            </w:r>
            <w:r>
              <w:lastRenderedPageBreak/>
              <w:t>оборудованием, дозаторами для мыла и диспенсерами для бумажных полотенец.</w:t>
            </w:r>
          </w:p>
          <w:p w:rsidR="00FA4EEA" w:rsidRPr="00EA7A38" w:rsidRDefault="00A521EA" w:rsidP="00A521EA">
            <w:pPr>
              <w:pStyle w:val="3"/>
              <w:spacing w:line="0" w:lineRule="atLeast"/>
              <w:ind w:left="0" w:firstLine="210"/>
              <w:jc w:val="both"/>
            </w:pPr>
            <w:r>
              <w:t>Горячее питание для обучающихся на площадке социально – реабилитационного центра на Октябрьской наб. доставляется на школьном автобусе в специальных термосах.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7.4.Энергетическая ценность рационов, соответствующая энергозатратам детей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BB27D7" w:rsidRDefault="00BB27D7" w:rsidP="00C050C0">
            <w:pPr>
              <w:spacing w:line="360" w:lineRule="auto"/>
              <w:jc w:val="center"/>
            </w:pPr>
          </w:p>
          <w:p w:rsidR="00BB27D7" w:rsidRDefault="00BB27D7" w:rsidP="00C050C0">
            <w:pPr>
              <w:spacing w:line="360" w:lineRule="auto"/>
              <w:jc w:val="center"/>
            </w:pPr>
          </w:p>
          <w:p w:rsidR="00BB27D7" w:rsidRPr="00EA7A38" w:rsidRDefault="00BB27D7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BB27D7" w:rsidRDefault="00BB27D7" w:rsidP="007569DF">
            <w:pPr>
              <w:jc w:val="both"/>
            </w:pPr>
            <w:r>
              <w:t xml:space="preserve">В основе рационального питания лежат три принципа: </w:t>
            </w:r>
          </w:p>
          <w:p w:rsidR="00BB27D7" w:rsidRDefault="00BB27D7" w:rsidP="007569DF">
            <w:pPr>
              <w:pStyle w:val="1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Энергетическое равновесие (полноценность);</w:t>
            </w:r>
          </w:p>
          <w:p w:rsidR="00BB27D7" w:rsidRDefault="00BB27D7" w:rsidP="007569DF">
            <w:pPr>
              <w:pStyle w:val="1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питание;</w:t>
            </w:r>
          </w:p>
          <w:p w:rsidR="00BB27D7" w:rsidRDefault="00BB27D7" w:rsidP="007569DF">
            <w:pPr>
              <w:pStyle w:val="1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  <w:p w:rsidR="00FA4EEA" w:rsidRPr="00EA7A38" w:rsidRDefault="00BB27D7" w:rsidP="007569DF">
            <w:pPr>
              <w:jc w:val="both"/>
            </w:pPr>
            <w:r>
              <w:t xml:space="preserve">     Энергетическая ценность рационов блюд рассчитана и указана  в ежедневном меню в соответствии с энергозатратами организма детей нашей школы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7.5.Сбалансированность рациона по всем заменимым и незаменимым пищевым ингредиентам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C63B3A" w:rsidRPr="00EA7A38" w:rsidRDefault="00C63B3A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C63B3A" w:rsidRPr="00AB68A7" w:rsidRDefault="00C63B3A" w:rsidP="00C63B3A">
            <w:pPr>
              <w:pStyle w:val="3"/>
              <w:spacing w:line="0" w:lineRule="atLeast"/>
              <w:ind w:left="0" w:firstLine="210"/>
              <w:jc w:val="both"/>
              <w:rPr>
                <w:b/>
              </w:rPr>
            </w:pPr>
            <w:r>
              <w:t>Дети нашей школы питаются по сбалансированному по всем правилам рациону.</w:t>
            </w:r>
            <w:r w:rsidRPr="00126F2C">
              <w:t xml:space="preserve"> </w:t>
            </w:r>
          </w:p>
          <w:p w:rsidR="00FA4EEA" w:rsidRPr="00EA7A38" w:rsidRDefault="00FA4EEA" w:rsidP="00EA7A38">
            <w:pPr>
              <w:spacing w:line="360" w:lineRule="auto"/>
              <w:jc w:val="both"/>
            </w:pP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7.6.Обеспечение выбора рациона в соответствии с потребностями обучающихся, в </w:t>
            </w:r>
            <w:proofErr w:type="spellStart"/>
            <w:r w:rsidRPr="00EA7A38">
              <w:t>т.ч</w:t>
            </w:r>
            <w:proofErr w:type="spellEnd"/>
            <w:r w:rsidRPr="00EA7A38">
              <w:t xml:space="preserve">. </w:t>
            </w:r>
            <w:r w:rsidRPr="00EA7A38">
              <w:br/>
              <w:t>в диетическом питании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C63B3A" w:rsidRPr="00EA7A38" w:rsidRDefault="00C63B3A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C63B3A" w:rsidP="007569DF">
            <w:pPr>
              <w:jc w:val="both"/>
            </w:pPr>
            <w:r>
              <w:t xml:space="preserve">Рацион горячего </w:t>
            </w:r>
            <w:proofErr w:type="gramStart"/>
            <w:r>
              <w:t>питания  составлен</w:t>
            </w:r>
            <w:proofErr w:type="gramEnd"/>
            <w:r>
              <w:t xml:space="preserve"> в соответствии с требованиями обучающихся  и учетом некоторых особенностей детей нашей школы. Меню разработано с учетом особенностей обучающихся, имеющих тяжелые двигательные нарушения. Пища максимально </w:t>
            </w:r>
            <w:proofErr w:type="spellStart"/>
            <w:r>
              <w:t>гомогенезирована</w:t>
            </w:r>
            <w:proofErr w:type="spellEnd"/>
            <w:r>
              <w:t xml:space="preserve"> для облегчения процессов жевания и глотания. Существует замена блюд в связи с непереносимостью отдельных продуктов.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7.7.Организация питьевого режима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C63B3A" w:rsidRDefault="00C63B3A" w:rsidP="00C050C0">
            <w:pPr>
              <w:spacing w:line="360" w:lineRule="auto"/>
              <w:jc w:val="center"/>
            </w:pPr>
          </w:p>
          <w:p w:rsidR="00C63B3A" w:rsidRPr="00EA7A38" w:rsidRDefault="00C63B3A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C63B3A" w:rsidRPr="00AB68A7" w:rsidRDefault="00C63B3A" w:rsidP="00C63B3A">
            <w:pPr>
              <w:pStyle w:val="3"/>
              <w:spacing w:line="0" w:lineRule="atLeast"/>
              <w:ind w:left="0" w:firstLine="210"/>
              <w:jc w:val="both"/>
              <w:rPr>
                <w:b/>
              </w:rPr>
            </w:pPr>
            <w:r>
              <w:t>Мы знаем, что в среднем ребенок от 7 до 14 лет нуждается в поступлении 80 -100 мл/кг жидкости в сутки. В школе соблюдается питьевой режим. На всех этажах в рекреациях стоят кулеры с водой, в каждом классе имеются одноразовые стаканчики. За соблюдением питьевого режима в классе следят воспитатели.</w:t>
            </w:r>
          </w:p>
          <w:p w:rsidR="00FA4EEA" w:rsidRPr="00EA7A38" w:rsidRDefault="00FA4EEA" w:rsidP="00EA7A38">
            <w:pPr>
              <w:spacing w:line="360" w:lineRule="auto"/>
              <w:jc w:val="both"/>
            </w:pP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 w:val="restart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8.</w:t>
            </w:r>
            <w:r w:rsidRPr="00EA7A38">
              <w:rPr>
                <w:i/>
              </w:rPr>
              <w:tab/>
            </w:r>
            <w:r w:rsidRPr="00EA7A38">
              <w:t>Физическое воспитание и двигательная активность обучающихся</w:t>
            </w: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8.1.Применение физических упражнений общеразвивающей </w:t>
            </w:r>
            <w:r w:rsidRPr="00EA7A38">
              <w:br/>
              <w:t xml:space="preserve">и корригирующей направленности </w:t>
            </w:r>
            <w:r w:rsidRPr="00EA7A38">
              <w:br/>
              <w:t>в образовательном процессе (утренняя гимнастика, динамические паузы, «динамические уроки», час здоровья, другие)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C63B3A" w:rsidRDefault="00C63B3A" w:rsidP="00C050C0">
            <w:pPr>
              <w:spacing w:line="360" w:lineRule="auto"/>
              <w:jc w:val="center"/>
            </w:pPr>
          </w:p>
          <w:p w:rsidR="00C63B3A" w:rsidRDefault="00C63B3A" w:rsidP="00C050C0">
            <w:pPr>
              <w:spacing w:line="360" w:lineRule="auto"/>
              <w:jc w:val="center"/>
            </w:pPr>
          </w:p>
          <w:p w:rsidR="00C63B3A" w:rsidRPr="00EA7A38" w:rsidRDefault="00C63B3A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C63B3A" w:rsidRPr="008C5CE3" w:rsidRDefault="00C63B3A" w:rsidP="00C63B3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E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ежедневно проводятся учителями и включают такие виды физической активности, как игры и игровые упражнения для снятия утомления органов зрения, </w:t>
            </w:r>
            <w:proofErr w:type="gramStart"/>
            <w:r w:rsidRPr="008C5CE3">
              <w:rPr>
                <w:rFonts w:ascii="Times New Roman" w:hAnsi="Times New Roman" w:cs="Times New Roman"/>
                <w:sz w:val="24"/>
                <w:szCs w:val="24"/>
              </w:rPr>
              <w:t>напряжения  мышц</w:t>
            </w:r>
            <w:proofErr w:type="gramEnd"/>
            <w:r w:rsidRPr="008C5CE3">
              <w:rPr>
                <w:rFonts w:ascii="Times New Roman" w:hAnsi="Times New Roman" w:cs="Times New Roman"/>
                <w:sz w:val="24"/>
                <w:szCs w:val="24"/>
              </w:rPr>
              <w:t xml:space="preserve"> кистей рук и общего  утомления.</w:t>
            </w:r>
          </w:p>
          <w:p w:rsidR="00C63B3A" w:rsidRPr="00B71AEE" w:rsidRDefault="00C63B3A" w:rsidP="00C63B3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E3">
              <w:rPr>
                <w:rFonts w:ascii="Times New Roman" w:hAnsi="Times New Roman" w:cs="Times New Roman"/>
                <w:sz w:val="24"/>
                <w:szCs w:val="24"/>
              </w:rPr>
              <w:t>Часы здоровья проводя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в группах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продленного 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EEA" w:rsidRPr="00EA7A38" w:rsidRDefault="00FA4EEA" w:rsidP="00EA7A38">
            <w:pPr>
              <w:spacing w:line="360" w:lineRule="auto"/>
              <w:jc w:val="both"/>
            </w:pP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8.2.Внедрение инновационных методик и технологий оздоровительной физической культуры в уроки физкультуры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531A40" w:rsidRDefault="00531A40" w:rsidP="00C050C0">
            <w:pPr>
              <w:spacing w:line="360" w:lineRule="auto"/>
              <w:jc w:val="center"/>
            </w:pPr>
          </w:p>
          <w:p w:rsidR="00531A40" w:rsidRDefault="00531A40" w:rsidP="00C050C0">
            <w:pPr>
              <w:spacing w:line="360" w:lineRule="auto"/>
              <w:jc w:val="center"/>
            </w:pPr>
          </w:p>
          <w:p w:rsidR="00531A40" w:rsidRDefault="00531A40" w:rsidP="00C050C0">
            <w:pPr>
              <w:spacing w:line="360" w:lineRule="auto"/>
              <w:jc w:val="center"/>
            </w:pPr>
          </w:p>
          <w:p w:rsidR="00531A40" w:rsidRPr="00EA7A38" w:rsidRDefault="00531A40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531A40" w:rsidRPr="008C5CE3" w:rsidRDefault="00531A40" w:rsidP="00531A4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проводится </w:t>
            </w:r>
            <w:r w:rsidRPr="008C5CE3">
              <w:rPr>
                <w:rFonts w:ascii="Times New Roman" w:hAnsi="Times New Roman" w:cs="Times New Roman"/>
                <w:sz w:val="24"/>
                <w:szCs w:val="24"/>
              </w:rPr>
              <w:t xml:space="preserve">3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неделю по предмету «Физическая культура (адаптивная физическая культура)» в соответствии с учебным планом.</w:t>
            </w:r>
          </w:p>
          <w:p w:rsidR="00531A40" w:rsidRPr="008C5CE3" w:rsidRDefault="00531A40" w:rsidP="00531A4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E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адаптивная физическая нагрузка планируется для каждого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в соответствии с</w:t>
            </w:r>
            <w:r w:rsidRPr="008C5CE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рекомендациями специалистов и с учётом характера патологии и степени ограничения здоровья.</w:t>
            </w:r>
          </w:p>
          <w:p w:rsidR="00FA4EEA" w:rsidRPr="00531A40" w:rsidRDefault="00531A40" w:rsidP="00531A4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дифференцированный  и индивидуальный подход к  обучающимся с учетом их состояния здоровья, пола, физического развития, двигательной </w:t>
            </w:r>
            <w:r w:rsidRPr="008C5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подготовленности и особенности 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психических свойств и  качеств.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8.3.Организация двигательного режима обучающихся в ОУ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DC7490" w:rsidRDefault="00DC7490" w:rsidP="00C050C0">
            <w:pPr>
              <w:spacing w:line="360" w:lineRule="auto"/>
              <w:jc w:val="center"/>
            </w:pPr>
          </w:p>
          <w:p w:rsidR="00DC7490" w:rsidRDefault="00DC7490" w:rsidP="00C050C0">
            <w:pPr>
              <w:spacing w:line="360" w:lineRule="auto"/>
              <w:jc w:val="center"/>
            </w:pPr>
          </w:p>
          <w:p w:rsidR="00DC7490" w:rsidRPr="00EA7A38" w:rsidRDefault="00DC7490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DC7490" w:rsidRDefault="00DC7490" w:rsidP="007569DF">
            <w:pPr>
              <w:pStyle w:val="3"/>
              <w:ind w:left="0" w:firstLine="210"/>
              <w:jc w:val="both"/>
            </w:pPr>
            <w:r>
              <w:t xml:space="preserve">Организации и соблюдению двигательного режима уделяется большое внимание, т.к. все обучающиеся школы имеют нарушения порно – двигательного аппарата различной степени тяжести. Двигательный режим обеспечивается за счет тесного взаимодействии специалистов школы и привлечению внешних специалистов. </w:t>
            </w:r>
          </w:p>
          <w:p w:rsidR="00FA4EEA" w:rsidRPr="00EA7A38" w:rsidRDefault="00DC7490" w:rsidP="007569DF">
            <w:pPr>
              <w:jc w:val="both"/>
            </w:pPr>
            <w:r>
              <w:rPr>
                <w:b/>
                <w:color w:val="00B050"/>
              </w:rPr>
              <w:t>Приложение 41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8.4.Организация физического воспитания в системе дополнительного образования</w:t>
            </w:r>
          </w:p>
        </w:tc>
        <w:tc>
          <w:tcPr>
            <w:tcW w:w="851" w:type="dxa"/>
          </w:tcPr>
          <w:p w:rsidR="00FA4EEA" w:rsidRPr="00EA7A38" w:rsidRDefault="00F02409" w:rsidP="00C050C0">
            <w:pPr>
              <w:spacing w:line="360" w:lineRule="auto"/>
              <w:jc w:val="center"/>
            </w:pPr>
            <w:r>
              <w:t>-+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F02409" w:rsidP="00F02409">
            <w:pPr>
              <w:pStyle w:val="3"/>
              <w:spacing w:line="0" w:lineRule="atLeast"/>
              <w:ind w:left="0" w:firstLine="210"/>
              <w:jc w:val="both"/>
            </w:pPr>
            <w:r>
              <w:t>В школе нет отделения дополнительного образования. Физическое воспитание осуществляется за счет коррекционной области: курс ЛФК, «Двигательная активность», «Предметно – практическая деятельность», студия «</w:t>
            </w:r>
            <w:proofErr w:type="spellStart"/>
            <w:r>
              <w:t>Бочча</w:t>
            </w:r>
            <w:proofErr w:type="spellEnd"/>
            <w:r>
              <w:t>»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8.5.Интеграция образовательного процесса по физической культуре </w:t>
            </w:r>
            <w:r w:rsidRPr="00EA7A38">
              <w:br/>
              <w:t>в ОУ с учреждениями дополнительного образования по физической культуре и спорту (спортивные школы, внешкольные спортивные секции, другие)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191DEF" w:rsidRPr="00EA7A38" w:rsidRDefault="00191DEF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Default="00D91EDD" w:rsidP="007569DF">
            <w:pPr>
              <w:jc w:val="both"/>
              <w:rPr>
                <w:b/>
                <w:color w:val="00B050"/>
              </w:rPr>
            </w:pPr>
            <w:r w:rsidRPr="00A33C9F">
              <w:rPr>
                <w:color w:val="000000" w:themeColor="text1"/>
              </w:rPr>
              <w:t>Интеграция для проведения реабилитационных мероприятий</w:t>
            </w:r>
            <w:r w:rsidR="00A33C9F" w:rsidRPr="00A33C9F">
              <w:rPr>
                <w:b/>
                <w:color w:val="000000" w:themeColor="text1"/>
              </w:rPr>
              <w:t xml:space="preserve"> </w:t>
            </w:r>
            <w:r w:rsidR="00191DEF">
              <w:rPr>
                <w:b/>
                <w:color w:val="00B050"/>
              </w:rPr>
              <w:t>Приложение 42</w:t>
            </w:r>
          </w:p>
          <w:p w:rsidR="00BB56F4" w:rsidRDefault="00BB56F4" w:rsidP="007569DF">
            <w:pPr>
              <w:jc w:val="both"/>
            </w:pPr>
            <w:r>
              <w:t>-</w:t>
            </w:r>
            <w:r w:rsidRPr="00301BE2">
              <w:t>ГБУСОН «Центр социальной реабилитации инвалидов и детей инвалидов Невского района»</w:t>
            </w:r>
            <w:r>
              <w:t xml:space="preserve"> (массаж, ЛФК)</w:t>
            </w:r>
          </w:p>
          <w:p w:rsidR="00BB56F4" w:rsidRPr="00EA7A38" w:rsidRDefault="00BB56F4" w:rsidP="007569DF">
            <w:pPr>
              <w:jc w:val="both"/>
            </w:pPr>
            <w:r>
              <w:t xml:space="preserve">- </w:t>
            </w:r>
            <w:r w:rsidR="00D83ACA">
              <w:t xml:space="preserve">СПб </w:t>
            </w:r>
            <w:r>
              <w:t>БОО «Зеленый мир детства» - ежегодная организация курса (занятия иппотерапией)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8.6.Проведение и участие в спортивных состязаниях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EB04FF" w:rsidRPr="00EA7A38" w:rsidRDefault="00EB04FF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9567D9" w:rsidRDefault="009567D9" w:rsidP="009567D9">
            <w:pPr>
              <w:pStyle w:val="3"/>
              <w:spacing w:line="0" w:lineRule="atLeast"/>
              <w:ind w:left="0" w:firstLine="210"/>
              <w:jc w:val="both"/>
            </w:pPr>
            <w:r>
              <w:t xml:space="preserve">Обучающиеся школы регулярно участвуют в городских соревнованиях по </w:t>
            </w:r>
            <w:proofErr w:type="spellStart"/>
            <w:r>
              <w:t>Бочча</w:t>
            </w:r>
            <w:proofErr w:type="spellEnd"/>
            <w:r>
              <w:t>, занимая призовые места.</w:t>
            </w:r>
          </w:p>
          <w:p w:rsidR="00FA4EEA" w:rsidRPr="00EA7A38" w:rsidRDefault="009567D9" w:rsidP="009567D9">
            <w:pPr>
              <w:pStyle w:val="3"/>
              <w:spacing w:line="0" w:lineRule="atLeast"/>
              <w:ind w:left="0" w:firstLine="210"/>
              <w:jc w:val="both"/>
            </w:pPr>
            <w:r>
              <w:t xml:space="preserve">Ежегодно проводится школьный </w:t>
            </w:r>
            <w:proofErr w:type="spellStart"/>
            <w:r>
              <w:t>Спортфест</w:t>
            </w:r>
            <w:proofErr w:type="spellEnd"/>
            <w:r>
              <w:t>, приуроченный к декаде инвалидов.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8.7.Работа специальных групп физического воспитания для ослабленных детей </w:t>
            </w:r>
            <w:r w:rsidRPr="00EA7A38">
              <w:br/>
              <w:t>(их достаточная частота, продолжительность, виды и формы занятий)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F4169A" w:rsidRPr="00EA7A38" w:rsidRDefault="00F4169A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F4169A" w:rsidP="00EA7A38">
            <w:pPr>
              <w:spacing w:line="360" w:lineRule="auto"/>
              <w:jc w:val="both"/>
            </w:pPr>
            <w:r>
              <w:t xml:space="preserve">100% обучающихся имеют медицинские показания для специальной группы физического воспитания.  </w:t>
            </w:r>
            <w:bookmarkStart w:id="1" w:name="_Hlk496985849"/>
            <w:r>
              <w:rPr>
                <w:b/>
                <w:color w:val="00B050"/>
              </w:rPr>
              <w:t>Приложение 43</w:t>
            </w:r>
            <w:bookmarkEnd w:id="1"/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 w:val="restart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9. Результативность деятельности образовательного учреждения по сохранению </w:t>
            </w:r>
            <w:r w:rsidRPr="00EA7A38">
              <w:br/>
              <w:t>и укреплению здоровья, повышению культуры здоровья обучающихся</w:t>
            </w: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9.1.Сформированность культуры здоровья у педагогического коллектива (состояние здоровья учителей, их образ жизни и отношение к своему здоровью, участие </w:t>
            </w:r>
            <w:r w:rsidRPr="00EA7A38">
              <w:br/>
              <w:t>в оздоровительных мероприятиях для педагогического коллектива)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4579A6" w:rsidRDefault="004579A6" w:rsidP="00C050C0">
            <w:pPr>
              <w:spacing w:line="360" w:lineRule="auto"/>
              <w:jc w:val="center"/>
            </w:pPr>
          </w:p>
          <w:p w:rsidR="004579A6" w:rsidRPr="00EA7A38" w:rsidRDefault="004579A6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4579A6" w:rsidRPr="00673BA6" w:rsidRDefault="004579A6" w:rsidP="004579A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E3">
              <w:rPr>
                <w:rFonts w:ascii="Times New Roman" w:hAnsi="Times New Roman" w:cs="Times New Roman"/>
                <w:sz w:val="24"/>
                <w:szCs w:val="24"/>
              </w:rPr>
              <w:t xml:space="preserve">100 % ежегодное прохождение диспансеризации, участие в спортивных мероприятиях школы и города, </w:t>
            </w:r>
            <w:r w:rsidR="007929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="007929CE">
              <w:rPr>
                <w:rFonts w:ascii="Times New Roman" w:hAnsi="Times New Roman" w:cs="Times New Roman"/>
                <w:sz w:val="24"/>
                <w:szCs w:val="24"/>
              </w:rPr>
              <w:t>с даче</w:t>
            </w:r>
            <w:proofErr w:type="gramEnd"/>
            <w:r w:rsidR="007929CE">
              <w:rPr>
                <w:rFonts w:ascii="Times New Roman" w:hAnsi="Times New Roman" w:cs="Times New Roman"/>
                <w:sz w:val="24"/>
                <w:szCs w:val="24"/>
              </w:rPr>
              <w:t xml:space="preserve"> норм ГТО, </w:t>
            </w:r>
            <w:r w:rsidRPr="008C5CE3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бассейна, фитнесс-клубов, выезды на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EEA" w:rsidRPr="00EA7A38" w:rsidRDefault="00FA4EEA" w:rsidP="00EA7A38">
            <w:pPr>
              <w:spacing w:line="360" w:lineRule="auto"/>
              <w:jc w:val="both"/>
            </w:pP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9.2.Позитивная динамика состояния здоровья обучающихся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5C3DDF" w:rsidRPr="00EA7A38" w:rsidRDefault="005C3DDF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C81D7B" w:rsidP="00EA7A38">
            <w:pPr>
              <w:spacing w:line="360" w:lineRule="auto"/>
              <w:jc w:val="both"/>
            </w:pPr>
            <w:r>
              <w:t xml:space="preserve">По данным неврологического обследования </w:t>
            </w:r>
            <w:r>
              <w:rPr>
                <w:b/>
                <w:color w:val="00B050"/>
              </w:rPr>
              <w:t>Приложение 44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9.3.Улучшение психоэмоционального состояния обучающихся в образовательном процессе (уровень психоэмоционального напряжения, учебной мотивации и т.п.)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75787A" w:rsidRPr="00EA7A38" w:rsidRDefault="0075787A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75787A" w:rsidP="0075787A">
            <w:pPr>
              <w:pStyle w:val="3"/>
              <w:spacing w:line="0" w:lineRule="atLeast"/>
              <w:ind w:left="0" w:firstLine="210"/>
              <w:jc w:val="both"/>
            </w:pPr>
            <w:r>
              <w:t>Данные исследования, проведенного школьной службой сопровождения показывают, что у обучающихся ГБОУ школы № 627 низкий уровень психоэмоционального напряжения. Это обусловлено психоэмоциональными особенностями контингента обучающихся, а также систематической профилактической и коррекционной работой школьной службы сопровождения.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9.4.Сформированность культуры здоровья у обучающихся, готовность</w:t>
            </w:r>
            <w:r w:rsidRPr="00EA7A38">
              <w:br/>
              <w:t>к здоровому образу жизни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6F2B34" w:rsidRPr="00EA7A38" w:rsidRDefault="006F2B34" w:rsidP="00C050C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257859" w:rsidRDefault="006F2B34" w:rsidP="0025785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E3">
              <w:rPr>
                <w:rFonts w:ascii="Times New Roman" w:hAnsi="Times New Roman" w:cs="Times New Roman"/>
                <w:sz w:val="24"/>
                <w:szCs w:val="24"/>
              </w:rPr>
              <w:t>В связи с особенностями психофизического развития обучающихся школы отмечается низкий уровень сформированности культуры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нуждаются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обслуживающей помощи, возможности самоконтроля, планирования деятельности и самоконтроля ограничены.</w:t>
            </w:r>
            <w:r w:rsidR="00257859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не является добровольным выбором обучающихся, а следствием низкого уровня функционирования.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9.5.Снижение поведенческих рисков, опасных для здоровья обучающихся</w:t>
            </w:r>
          </w:p>
        </w:tc>
        <w:tc>
          <w:tcPr>
            <w:tcW w:w="851" w:type="dxa"/>
          </w:tcPr>
          <w:p w:rsidR="00FA4EEA" w:rsidRDefault="00FA4EEA" w:rsidP="00C050C0">
            <w:pPr>
              <w:spacing w:line="360" w:lineRule="auto"/>
              <w:jc w:val="center"/>
            </w:pPr>
          </w:p>
          <w:p w:rsidR="00F93998" w:rsidRPr="00EA7A38" w:rsidRDefault="00F93998" w:rsidP="00C050C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F93998" w:rsidRDefault="00F93998" w:rsidP="00F9399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E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особенностями психофизического развития обучающихся школы динамика поведенческих рисков не проводится. 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>9.6.Удовлетворенность педагогов, родителей и обучающихся деятельностью ОУ</w:t>
            </w:r>
          </w:p>
        </w:tc>
        <w:tc>
          <w:tcPr>
            <w:tcW w:w="851" w:type="dxa"/>
          </w:tcPr>
          <w:p w:rsidR="00FA4EEA" w:rsidRPr="00EA7A38" w:rsidRDefault="005C3134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9B2FAE" w:rsidP="00EA7A38">
            <w:pPr>
              <w:spacing w:line="360" w:lineRule="auto"/>
              <w:jc w:val="both"/>
            </w:pPr>
            <w:r>
              <w:t xml:space="preserve">Мониторинг степени удовлетворенности </w:t>
            </w:r>
            <w:r>
              <w:rPr>
                <w:b/>
                <w:color w:val="00B050"/>
              </w:rPr>
              <w:t>Приложение 45</w:t>
            </w:r>
          </w:p>
        </w:tc>
      </w:tr>
      <w:tr w:rsidR="001E1235" w:rsidRPr="00EA7A38" w:rsidTr="0011490D">
        <w:trPr>
          <w:jc w:val="center"/>
        </w:trPr>
        <w:tc>
          <w:tcPr>
            <w:tcW w:w="988" w:type="dxa"/>
            <w:vMerge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  <w:r w:rsidRPr="00EA7A38">
              <w:t xml:space="preserve">9.7.Участие ОУ в региональных </w:t>
            </w:r>
            <w:r w:rsidRPr="00EA7A38">
              <w:br/>
              <w:t xml:space="preserve">и всероссийских конкурсах, наградах, достижениях в области </w:t>
            </w:r>
            <w:proofErr w:type="spellStart"/>
            <w:r w:rsidRPr="00EA7A38">
              <w:t>здоровьесбережения</w:t>
            </w:r>
            <w:proofErr w:type="spellEnd"/>
            <w:r w:rsidRPr="00EA7A38">
              <w:t xml:space="preserve"> </w:t>
            </w:r>
            <w:r w:rsidRPr="00EA7A38">
              <w:br/>
              <w:t xml:space="preserve">и </w:t>
            </w:r>
            <w:proofErr w:type="spellStart"/>
            <w:r w:rsidRPr="00EA7A38">
              <w:t>здоровьесозидания</w:t>
            </w:r>
            <w:proofErr w:type="spellEnd"/>
          </w:p>
        </w:tc>
        <w:tc>
          <w:tcPr>
            <w:tcW w:w="851" w:type="dxa"/>
          </w:tcPr>
          <w:p w:rsidR="009B2FAE" w:rsidRDefault="009B2FAE" w:rsidP="00C050C0">
            <w:pPr>
              <w:spacing w:line="360" w:lineRule="auto"/>
              <w:jc w:val="center"/>
            </w:pPr>
          </w:p>
          <w:p w:rsidR="00FA4EEA" w:rsidRPr="00EA7A38" w:rsidRDefault="009B2FAE" w:rsidP="00C050C0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A4EEA" w:rsidRPr="00EA7A38" w:rsidRDefault="00FA4EEA" w:rsidP="00EA7A38">
            <w:pPr>
              <w:spacing w:line="360" w:lineRule="auto"/>
              <w:jc w:val="both"/>
            </w:pPr>
          </w:p>
        </w:tc>
        <w:tc>
          <w:tcPr>
            <w:tcW w:w="6194" w:type="dxa"/>
          </w:tcPr>
          <w:p w:rsidR="00FA4EEA" w:rsidRPr="00EA7A38" w:rsidRDefault="009B2FAE" w:rsidP="00EA7A38">
            <w:pPr>
              <w:spacing w:line="360" w:lineRule="auto"/>
              <w:jc w:val="both"/>
            </w:pPr>
            <w:r>
              <w:rPr>
                <w:b/>
                <w:color w:val="00B050"/>
              </w:rPr>
              <w:t>Приложение 46</w:t>
            </w:r>
          </w:p>
        </w:tc>
      </w:tr>
    </w:tbl>
    <w:p w:rsidR="00596776" w:rsidRPr="008B5013" w:rsidRDefault="00FA4EEA" w:rsidP="008B5013">
      <w:pPr>
        <w:pStyle w:val="ac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013">
        <w:rPr>
          <w:rFonts w:ascii="Times New Roman" w:hAnsi="Times New Roman"/>
          <w:sz w:val="24"/>
          <w:szCs w:val="24"/>
        </w:rPr>
        <w:t xml:space="preserve">Опишите (в свободной форме) особенности, характеризующие </w:t>
      </w:r>
      <w:proofErr w:type="spellStart"/>
      <w:r w:rsidRPr="008B5013">
        <w:rPr>
          <w:rFonts w:ascii="Times New Roman" w:hAnsi="Times New Roman"/>
          <w:sz w:val="24"/>
          <w:szCs w:val="24"/>
        </w:rPr>
        <w:t>здоровьесозидающую</w:t>
      </w:r>
      <w:proofErr w:type="spellEnd"/>
      <w:r w:rsidRPr="008B5013">
        <w:rPr>
          <w:rFonts w:ascii="Times New Roman" w:hAnsi="Times New Roman"/>
          <w:sz w:val="24"/>
          <w:szCs w:val="24"/>
        </w:rPr>
        <w:t xml:space="preserve"> деятельность ОУ.</w:t>
      </w:r>
    </w:p>
    <w:p w:rsidR="004C0D84" w:rsidRPr="00EA7A38" w:rsidRDefault="00596776" w:rsidP="008B5013">
      <w:pPr>
        <w:spacing w:line="360" w:lineRule="auto"/>
        <w:ind w:left="360"/>
        <w:jc w:val="both"/>
      </w:pPr>
      <w:proofErr w:type="spellStart"/>
      <w:r w:rsidRPr="008B5013">
        <w:t>Здоровьесозидающая</w:t>
      </w:r>
      <w:proofErr w:type="spellEnd"/>
      <w:r w:rsidRPr="008B5013">
        <w:t xml:space="preserve"> деятельность в ГБОУ школе № 627 определяется особен</w:t>
      </w:r>
      <w:r w:rsidR="00B310CD" w:rsidRPr="008B5013">
        <w:t>ностями контингента обучающихся -</w:t>
      </w:r>
      <w:r w:rsidRPr="008B5013">
        <w:t xml:space="preserve"> дети, имеющие тяжелые множественные нарушения развития. </w:t>
      </w:r>
      <w:r w:rsidR="008B5013" w:rsidRPr="008B5013">
        <w:t>Поэтому</w:t>
      </w:r>
      <w:r w:rsidR="008B5013">
        <w:t xml:space="preserve"> з</w:t>
      </w:r>
      <w:r w:rsidR="008B5013" w:rsidRPr="008B5013">
        <w:t>абота о здоровье учеников –</w:t>
      </w:r>
      <w:r w:rsidR="008B5013">
        <w:t xml:space="preserve"> приоритетное направление деятельности школы</w:t>
      </w:r>
      <w:r w:rsidR="008B5013" w:rsidRPr="008B5013">
        <w:t xml:space="preserve">. </w:t>
      </w:r>
      <w:r w:rsidR="00D04586" w:rsidRPr="008B5013">
        <w:t>Наши цели</w:t>
      </w:r>
      <w:r w:rsidR="00004F93" w:rsidRPr="008B5013">
        <w:t>: профилактика вторичных нарушений</w:t>
      </w:r>
      <w:r w:rsidR="00D04586" w:rsidRPr="008B5013">
        <w:t xml:space="preserve"> здоровья, достижение </w:t>
      </w:r>
      <w:r w:rsidR="001A638A" w:rsidRPr="008B5013">
        <w:t xml:space="preserve">индивидуального уровня </w:t>
      </w:r>
      <w:r w:rsidR="001A638A" w:rsidRPr="008B5013">
        <w:t>физической и психологической автономности</w:t>
      </w:r>
      <w:r w:rsidR="001A638A" w:rsidRPr="008B5013">
        <w:t xml:space="preserve"> и</w:t>
      </w:r>
      <w:r w:rsidR="001A638A" w:rsidRPr="008B5013">
        <w:t xml:space="preserve"> </w:t>
      </w:r>
      <w:r w:rsidR="001A638A" w:rsidRPr="008B5013">
        <w:t xml:space="preserve">функционирования </w:t>
      </w:r>
      <w:r w:rsidR="00D04586" w:rsidRPr="008B5013">
        <w:t>каждого ученика, воспитание социально значимых и поощряемых форм поведения.</w:t>
      </w:r>
      <w:r w:rsidR="001A638A" w:rsidRPr="008B5013">
        <w:t xml:space="preserve"> Для достижения этих целей мобилизована команда профессионалов: медики, учителя, дефектологи, логопеды, психологи</w:t>
      </w:r>
      <w:r w:rsidR="00B310CD" w:rsidRPr="008B5013">
        <w:t xml:space="preserve">, специалисты адаптивной физической культуры, помощники. Создана среда учреждения, обеспечивающая потребности маломобильных школьников. </w:t>
      </w:r>
      <w:r w:rsidR="008B5013">
        <w:t>Школа активно сотрудничает</w:t>
      </w:r>
      <w:r w:rsidR="008B5013" w:rsidRPr="008B5013">
        <w:t xml:space="preserve"> с учреждениями здравоохранения, социальной сферы, дополнительного образования, благотворительными организациями. Родители наших учеников – наши единомышленники в решения задач </w:t>
      </w:r>
      <w:proofErr w:type="spellStart"/>
      <w:r w:rsidR="008B5013" w:rsidRPr="008B5013">
        <w:t>здоровьесбережения</w:t>
      </w:r>
      <w:proofErr w:type="spellEnd"/>
      <w:r w:rsidR="00DE1C45">
        <w:t>.</w:t>
      </w:r>
      <w:bookmarkStart w:id="2" w:name="_GoBack"/>
      <w:bookmarkEnd w:id="2"/>
    </w:p>
    <w:sectPr w:rsidR="004C0D84" w:rsidRPr="00EA7A38" w:rsidSect="004023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0E" w:rsidRDefault="002F4B0E" w:rsidP="00FA4EEA">
      <w:r>
        <w:separator/>
      </w:r>
    </w:p>
  </w:endnote>
  <w:endnote w:type="continuationSeparator" w:id="0">
    <w:p w:rsidR="002F4B0E" w:rsidRDefault="002F4B0E" w:rsidP="00FA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0E" w:rsidRDefault="002F4B0E" w:rsidP="00FA4EEA">
      <w:r>
        <w:separator/>
      </w:r>
    </w:p>
  </w:footnote>
  <w:footnote w:type="continuationSeparator" w:id="0">
    <w:p w:rsidR="002F4B0E" w:rsidRDefault="002F4B0E" w:rsidP="00FA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BD" w:rsidRDefault="005D21B0" w:rsidP="00325CF6">
    <w:pPr>
      <w:pStyle w:val="a7"/>
      <w:ind w:left="993"/>
      <w:jc w:val="right"/>
    </w:pPr>
    <w:r>
      <w:t>Государственное бюджетное общеобразовательное учреждение школа № 627 Невского района Санкт - Петербурга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9681A76"/>
    <w:multiLevelType w:val="hybridMultilevel"/>
    <w:tmpl w:val="9E64E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1A18"/>
    <w:multiLevelType w:val="hybridMultilevel"/>
    <w:tmpl w:val="580A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6D0D"/>
    <w:multiLevelType w:val="hybridMultilevel"/>
    <w:tmpl w:val="0974E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65718"/>
    <w:multiLevelType w:val="hybridMultilevel"/>
    <w:tmpl w:val="F96AF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627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7F9008A"/>
    <w:multiLevelType w:val="hybridMultilevel"/>
    <w:tmpl w:val="97DC5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7A0BB6"/>
    <w:multiLevelType w:val="hybridMultilevel"/>
    <w:tmpl w:val="D916E2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A354C0"/>
    <w:multiLevelType w:val="hybridMultilevel"/>
    <w:tmpl w:val="2F74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A"/>
    <w:rsid w:val="00004F93"/>
    <w:rsid w:val="000402B2"/>
    <w:rsid w:val="00045D5C"/>
    <w:rsid w:val="00050A1E"/>
    <w:rsid w:val="00055E09"/>
    <w:rsid w:val="000672A3"/>
    <w:rsid w:val="00067BEC"/>
    <w:rsid w:val="00085E8D"/>
    <w:rsid w:val="000B0AB9"/>
    <w:rsid w:val="000F34CB"/>
    <w:rsid w:val="000F7485"/>
    <w:rsid w:val="0011490D"/>
    <w:rsid w:val="00122BFB"/>
    <w:rsid w:val="00140CD1"/>
    <w:rsid w:val="00146807"/>
    <w:rsid w:val="00161CBD"/>
    <w:rsid w:val="00182AD4"/>
    <w:rsid w:val="00191DEF"/>
    <w:rsid w:val="001A5CCD"/>
    <w:rsid w:val="001A638A"/>
    <w:rsid w:val="001B585B"/>
    <w:rsid w:val="001C4902"/>
    <w:rsid w:val="001D6B8D"/>
    <w:rsid w:val="001E1235"/>
    <w:rsid w:val="00207D2C"/>
    <w:rsid w:val="00211CE1"/>
    <w:rsid w:val="00212803"/>
    <w:rsid w:val="00257859"/>
    <w:rsid w:val="00280132"/>
    <w:rsid w:val="00283265"/>
    <w:rsid w:val="00294B35"/>
    <w:rsid w:val="002C68C6"/>
    <w:rsid w:val="002C69FD"/>
    <w:rsid w:val="002D130D"/>
    <w:rsid w:val="002E1E86"/>
    <w:rsid w:val="002F4B0E"/>
    <w:rsid w:val="00311415"/>
    <w:rsid w:val="00311439"/>
    <w:rsid w:val="0031730A"/>
    <w:rsid w:val="00317BD1"/>
    <w:rsid w:val="00325CF6"/>
    <w:rsid w:val="0035173A"/>
    <w:rsid w:val="003B1510"/>
    <w:rsid w:val="003B77B0"/>
    <w:rsid w:val="003C2A29"/>
    <w:rsid w:val="0040231A"/>
    <w:rsid w:val="00403121"/>
    <w:rsid w:val="004042CB"/>
    <w:rsid w:val="00422680"/>
    <w:rsid w:val="004570FD"/>
    <w:rsid w:val="004579A6"/>
    <w:rsid w:val="00483911"/>
    <w:rsid w:val="004A5670"/>
    <w:rsid w:val="004B509C"/>
    <w:rsid w:val="004C0D84"/>
    <w:rsid w:val="004C6FC2"/>
    <w:rsid w:val="004E4F18"/>
    <w:rsid w:val="004F12D9"/>
    <w:rsid w:val="004F5BC0"/>
    <w:rsid w:val="005262EF"/>
    <w:rsid w:val="00531A40"/>
    <w:rsid w:val="005803FA"/>
    <w:rsid w:val="005865D2"/>
    <w:rsid w:val="00596776"/>
    <w:rsid w:val="005C3134"/>
    <w:rsid w:val="005C3DDF"/>
    <w:rsid w:val="005D21B0"/>
    <w:rsid w:val="00611C7C"/>
    <w:rsid w:val="00636D83"/>
    <w:rsid w:val="0069213F"/>
    <w:rsid w:val="006B6643"/>
    <w:rsid w:val="006C1312"/>
    <w:rsid w:val="006F2B34"/>
    <w:rsid w:val="007066F6"/>
    <w:rsid w:val="007569DF"/>
    <w:rsid w:val="0075787A"/>
    <w:rsid w:val="00765430"/>
    <w:rsid w:val="00766E21"/>
    <w:rsid w:val="007929CE"/>
    <w:rsid w:val="007A75BC"/>
    <w:rsid w:val="007E3100"/>
    <w:rsid w:val="0082415A"/>
    <w:rsid w:val="00846C4C"/>
    <w:rsid w:val="00862BEC"/>
    <w:rsid w:val="00862D29"/>
    <w:rsid w:val="008715EA"/>
    <w:rsid w:val="008757E7"/>
    <w:rsid w:val="00876146"/>
    <w:rsid w:val="008B5013"/>
    <w:rsid w:val="008C4402"/>
    <w:rsid w:val="008C5180"/>
    <w:rsid w:val="008D5097"/>
    <w:rsid w:val="00902760"/>
    <w:rsid w:val="00927417"/>
    <w:rsid w:val="00936A48"/>
    <w:rsid w:val="009408BB"/>
    <w:rsid w:val="009567D9"/>
    <w:rsid w:val="009B1C2C"/>
    <w:rsid w:val="009B2FAE"/>
    <w:rsid w:val="009E0747"/>
    <w:rsid w:val="00A02C4A"/>
    <w:rsid w:val="00A33C9F"/>
    <w:rsid w:val="00A33DEA"/>
    <w:rsid w:val="00A43CC5"/>
    <w:rsid w:val="00A4463E"/>
    <w:rsid w:val="00A521EA"/>
    <w:rsid w:val="00A5393E"/>
    <w:rsid w:val="00A634A2"/>
    <w:rsid w:val="00A96E25"/>
    <w:rsid w:val="00AD240E"/>
    <w:rsid w:val="00B310CD"/>
    <w:rsid w:val="00B51008"/>
    <w:rsid w:val="00B6642B"/>
    <w:rsid w:val="00B6736F"/>
    <w:rsid w:val="00B73F95"/>
    <w:rsid w:val="00BA64A0"/>
    <w:rsid w:val="00BB27D7"/>
    <w:rsid w:val="00BB56F4"/>
    <w:rsid w:val="00BC2D83"/>
    <w:rsid w:val="00BC68F6"/>
    <w:rsid w:val="00BF4561"/>
    <w:rsid w:val="00C050C0"/>
    <w:rsid w:val="00C11C42"/>
    <w:rsid w:val="00C15932"/>
    <w:rsid w:val="00C177A7"/>
    <w:rsid w:val="00C220CC"/>
    <w:rsid w:val="00C51023"/>
    <w:rsid w:val="00C63B3A"/>
    <w:rsid w:val="00C764A2"/>
    <w:rsid w:val="00C81D7B"/>
    <w:rsid w:val="00CB5A36"/>
    <w:rsid w:val="00CC4705"/>
    <w:rsid w:val="00CE5460"/>
    <w:rsid w:val="00D04586"/>
    <w:rsid w:val="00D15D49"/>
    <w:rsid w:val="00D16D42"/>
    <w:rsid w:val="00D5282A"/>
    <w:rsid w:val="00D7787B"/>
    <w:rsid w:val="00D82900"/>
    <w:rsid w:val="00D83ACA"/>
    <w:rsid w:val="00D91EDD"/>
    <w:rsid w:val="00DB7C6E"/>
    <w:rsid w:val="00DC0341"/>
    <w:rsid w:val="00DC7490"/>
    <w:rsid w:val="00DE1C45"/>
    <w:rsid w:val="00E333B1"/>
    <w:rsid w:val="00E3582D"/>
    <w:rsid w:val="00E51D6A"/>
    <w:rsid w:val="00E71C68"/>
    <w:rsid w:val="00EA57F3"/>
    <w:rsid w:val="00EA7A38"/>
    <w:rsid w:val="00EB04FF"/>
    <w:rsid w:val="00F02409"/>
    <w:rsid w:val="00F4169A"/>
    <w:rsid w:val="00F5211C"/>
    <w:rsid w:val="00F93998"/>
    <w:rsid w:val="00FA2400"/>
    <w:rsid w:val="00FA4EEA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017C9"/>
  <w15:chartTrackingRefBased/>
  <w15:docId w15:val="{B82567F9-8DB9-4C50-A3E2-7516AF3E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EEA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List 2"/>
    <w:basedOn w:val="a"/>
    <w:rsid w:val="00FA4EEA"/>
    <w:pPr>
      <w:ind w:left="566" w:hanging="283"/>
    </w:pPr>
  </w:style>
  <w:style w:type="paragraph" w:styleId="3">
    <w:name w:val="List 3"/>
    <w:basedOn w:val="a"/>
    <w:rsid w:val="00FA4EEA"/>
    <w:pPr>
      <w:ind w:left="849" w:hanging="283"/>
    </w:pPr>
  </w:style>
  <w:style w:type="paragraph" w:styleId="a3">
    <w:name w:val="Body Text"/>
    <w:basedOn w:val="a"/>
    <w:link w:val="a4"/>
    <w:rsid w:val="00FA4EEA"/>
    <w:pPr>
      <w:spacing w:after="120"/>
    </w:pPr>
  </w:style>
  <w:style w:type="character" w:customStyle="1" w:styleId="a4">
    <w:name w:val="Основной текст Знак"/>
    <w:basedOn w:val="a0"/>
    <w:link w:val="a3"/>
    <w:rsid w:val="00FA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FA4EEA"/>
    <w:pPr>
      <w:ind w:firstLine="210"/>
    </w:pPr>
  </w:style>
  <w:style w:type="character" w:customStyle="1" w:styleId="a6">
    <w:name w:val="Красная строка Знак"/>
    <w:basedOn w:val="a4"/>
    <w:link w:val="a5"/>
    <w:rsid w:val="00FA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A4E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4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4E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C4902"/>
    <w:rPr>
      <w:b/>
      <w:bCs/>
    </w:rPr>
  </w:style>
  <w:style w:type="paragraph" w:styleId="ac">
    <w:name w:val="List Paragraph"/>
    <w:basedOn w:val="a"/>
    <w:uiPriority w:val="34"/>
    <w:qFormat/>
    <w:rsid w:val="005865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Текстовый блок A"/>
    <w:rsid w:val="000F74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e">
    <w:name w:val="Normal (Web)"/>
    <w:basedOn w:val="a"/>
    <w:uiPriority w:val="99"/>
    <w:unhideWhenUsed/>
    <w:rsid w:val="00611C7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B27D7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Численность обучающихся ГБОУ школы № 627 Невского раойна Санкт - Петербурга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5C-488C-968F-BF6DC1B7E7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2015 -2016 учебный год</c:v>
                </c:pt>
                <c:pt idx="1">
                  <c:v>2016-2017 учебный год</c:v>
                </c:pt>
                <c:pt idx="2">
                  <c:v>2017 - 2018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122</c:v>
                </c:pt>
                <c:pt idx="1">
                  <c:v>133</c:v>
                </c:pt>
                <c:pt idx="2">
                  <c:v>170</c:v>
                </c:pt>
              </c:numCache>
            </c:numRef>
          </c:val>
          <c:shape val="pyramidToMax"/>
          <c:extLst>
            <c:ext xmlns:c16="http://schemas.microsoft.com/office/drawing/2014/chart" uri="{C3380CC4-5D6E-409C-BE32-E72D297353CC}">
              <c16:uniqueId val="{00000001-A35C-488C-968F-BF6DC1B7E7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2015 -2016 учебный год</c:v>
                </c:pt>
                <c:pt idx="1">
                  <c:v>2016-2017 учебный год</c:v>
                </c:pt>
                <c:pt idx="2">
                  <c:v>2017 - 2018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35C-488C-968F-BF6DC1B7E7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2015 -2016 учебный год</c:v>
                </c:pt>
                <c:pt idx="1">
                  <c:v>2016-2017 учебный год</c:v>
                </c:pt>
                <c:pt idx="2">
                  <c:v>2017 - 2018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A35C-488C-968F-BF6DC1B7E7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8433160"/>
        <c:axId val="248434728"/>
        <c:axId val="0"/>
      </c:bar3DChart>
      <c:catAx>
        <c:axId val="248433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434728"/>
        <c:crosses val="autoZero"/>
        <c:auto val="1"/>
        <c:lblAlgn val="ctr"/>
        <c:lblOffset val="100"/>
        <c:noMultiLvlLbl val="0"/>
      </c:catAx>
      <c:valAx>
        <c:axId val="248434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433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164EBD-040E-4915-B1FC-BF087E6A3A4C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50AA3C7-AF6B-43FF-86B8-5E47136A3842}">
      <dgm:prSet phldrT="[Текст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chemeClr val="tx1"/>
              </a:solidFill>
            </a:rPr>
            <a:t>Программы</a:t>
          </a:r>
          <a:r>
            <a:rPr lang="ru-RU"/>
            <a:t> </a:t>
          </a:r>
          <a:r>
            <a:rPr lang="ru-RU">
              <a:solidFill>
                <a:schemeClr val="tx1"/>
              </a:solidFill>
            </a:rPr>
            <a:t>формирования экологической культуры, здорового и безопасного образа жизни.</a:t>
          </a:r>
        </a:p>
      </dgm:t>
    </dgm:pt>
    <dgm:pt modelId="{CBB22256-AE80-453D-817A-B70915369035}" type="parTrans" cxnId="{87CB30EA-B9E0-43E0-BDA9-8805400CF48D}">
      <dgm:prSet/>
      <dgm:spPr/>
      <dgm:t>
        <a:bodyPr/>
        <a:lstStyle/>
        <a:p>
          <a:endParaRPr lang="ru-RU"/>
        </a:p>
      </dgm:t>
    </dgm:pt>
    <dgm:pt modelId="{617CFF0C-D1F5-47EB-B563-40C773DE01CA}" type="sibTrans" cxnId="{87CB30EA-B9E0-43E0-BDA9-8805400CF48D}">
      <dgm:prSet/>
      <dgm:spPr/>
      <dgm:t>
        <a:bodyPr/>
        <a:lstStyle/>
        <a:p>
          <a:endParaRPr lang="ru-RU"/>
        </a:p>
      </dgm:t>
    </dgm:pt>
    <dgm:pt modelId="{5E0C1606-1B74-485D-82C7-1BBA02AE59FD}">
      <dgm:prSet phldrT="[Текст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i="1">
              <a:solidFill>
                <a:schemeClr val="tx1"/>
              </a:solidFill>
            </a:rPr>
            <a:t>Реализация программы формирования экологической культуры и здорового образа жизни в урочной деятельности</a:t>
          </a:r>
          <a:endParaRPr lang="ru-RU">
            <a:solidFill>
              <a:schemeClr val="tx1"/>
            </a:solidFill>
          </a:endParaRPr>
        </a:p>
      </dgm:t>
    </dgm:pt>
    <dgm:pt modelId="{3D8CE8B2-EC0F-4E5C-B70F-EFB8954D1A0F}" type="parTrans" cxnId="{34B387C4-82D9-4ADB-A49C-524CD4C6B2F8}">
      <dgm:prSet/>
      <dgm:spPr/>
      <dgm:t>
        <a:bodyPr/>
        <a:lstStyle/>
        <a:p>
          <a:endParaRPr lang="ru-RU"/>
        </a:p>
      </dgm:t>
    </dgm:pt>
    <dgm:pt modelId="{FD8B165D-1A89-43B0-ADF5-E56429E65059}" type="sibTrans" cxnId="{34B387C4-82D9-4ADB-A49C-524CD4C6B2F8}">
      <dgm:prSet/>
      <dgm:spPr/>
      <dgm:t>
        <a:bodyPr/>
        <a:lstStyle/>
        <a:p>
          <a:endParaRPr lang="ru-RU"/>
        </a:p>
      </dgm:t>
    </dgm:pt>
    <dgm:pt modelId="{3431BDDA-AAEC-4389-B66F-A74C5A949FB6}">
      <dgm:prSet phldrT="[Текст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sz="900" i="1">
              <a:solidFill>
                <a:schemeClr val="tx1"/>
              </a:solidFill>
            </a:rPr>
            <a:t>Реализация программы формирования экологической культуры и здорового образа жизни во внеурочной деятельности</a:t>
          </a:r>
          <a:endParaRPr lang="ru-RU" sz="900">
            <a:solidFill>
              <a:schemeClr val="tx1"/>
            </a:solidFill>
          </a:endParaRPr>
        </a:p>
      </dgm:t>
    </dgm:pt>
    <dgm:pt modelId="{CD9AD693-FE3D-4F13-990C-2A0AE3220260}" type="parTrans" cxnId="{41DF1675-2EE1-4626-B852-5D867A819E3A}">
      <dgm:prSet/>
      <dgm:spPr/>
      <dgm:t>
        <a:bodyPr/>
        <a:lstStyle/>
        <a:p>
          <a:endParaRPr lang="ru-RU"/>
        </a:p>
      </dgm:t>
    </dgm:pt>
    <dgm:pt modelId="{EDAE9B27-951E-43AC-A949-161A7B191B9B}" type="sibTrans" cxnId="{41DF1675-2EE1-4626-B852-5D867A819E3A}">
      <dgm:prSet/>
      <dgm:spPr/>
      <dgm:t>
        <a:bodyPr/>
        <a:lstStyle/>
        <a:p>
          <a:endParaRPr lang="ru-RU"/>
        </a:p>
      </dgm:t>
    </dgm:pt>
    <dgm:pt modelId="{C65E2B1F-651A-4F99-8583-F8C88BF62E22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ru-RU" i="1">
              <a:solidFill>
                <a:schemeClr val="tx1"/>
              </a:solidFill>
            </a:rPr>
            <a:t>Просветительская и методическая работа со специалистами общеобразовательной организации</a:t>
          </a:r>
          <a:endParaRPr lang="ru-RU">
            <a:solidFill>
              <a:schemeClr val="tx1"/>
            </a:solidFill>
          </a:endParaRPr>
        </a:p>
      </dgm:t>
    </dgm:pt>
    <dgm:pt modelId="{7E672D70-6B26-4C2C-AE33-D5D3B985C089}" type="parTrans" cxnId="{0763A847-8A19-4477-AFBD-62ED39BDC7BB}">
      <dgm:prSet/>
      <dgm:spPr/>
      <dgm:t>
        <a:bodyPr/>
        <a:lstStyle/>
        <a:p>
          <a:endParaRPr lang="ru-RU"/>
        </a:p>
      </dgm:t>
    </dgm:pt>
    <dgm:pt modelId="{6D752447-E2CD-4108-AD14-F23416901A06}" type="sibTrans" cxnId="{0763A847-8A19-4477-AFBD-62ED39BDC7BB}">
      <dgm:prSet/>
      <dgm:spPr/>
      <dgm:t>
        <a:bodyPr/>
        <a:lstStyle/>
        <a:p>
          <a:endParaRPr lang="ru-RU"/>
        </a:p>
      </dgm:t>
    </dgm:pt>
    <dgm:pt modelId="{EF81D7A2-67DA-4A6F-9EE2-9DEF67A21783}">
      <dgm:prSet phldrT="[Текст]"/>
      <dgm:spPr>
        <a:solidFill>
          <a:srgbClr val="00B050"/>
        </a:solidFill>
      </dgm:spPr>
      <dgm:t>
        <a:bodyPr/>
        <a:lstStyle/>
        <a:p>
          <a:r>
            <a:rPr lang="ru-RU" i="1">
              <a:solidFill>
                <a:schemeClr val="tx1"/>
              </a:solidFill>
            </a:rPr>
            <a:t>Создание экологически безопасной, здоровьесберегающей инфраструктуры общеобразовательной организации</a:t>
          </a:r>
          <a:r>
            <a:rPr lang="ru-RU" i="1"/>
            <a:t>. </a:t>
          </a:r>
          <a:endParaRPr lang="ru-RU"/>
        </a:p>
      </dgm:t>
    </dgm:pt>
    <dgm:pt modelId="{C25D65D7-1577-4AEA-AC22-54F94EADCD92}" type="sibTrans" cxnId="{3DC424B6-D715-4AB9-B333-92871FE2997A}">
      <dgm:prSet/>
      <dgm:spPr/>
      <dgm:t>
        <a:bodyPr/>
        <a:lstStyle/>
        <a:p>
          <a:endParaRPr lang="ru-RU"/>
        </a:p>
      </dgm:t>
    </dgm:pt>
    <dgm:pt modelId="{5845217D-D8BB-466B-AD47-8D2D3161EDC5}" type="parTrans" cxnId="{3DC424B6-D715-4AB9-B333-92871FE2997A}">
      <dgm:prSet/>
      <dgm:spPr/>
      <dgm:t>
        <a:bodyPr/>
        <a:lstStyle/>
        <a:p>
          <a:endParaRPr lang="ru-RU"/>
        </a:p>
      </dgm:t>
    </dgm:pt>
    <dgm:pt modelId="{BE9E4B04-90FA-45A7-A9F6-73B0E02AC1F0}" type="pres">
      <dgm:prSet presAssocID="{74164EBD-040E-4915-B1FC-BF087E6A3A4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1D7B77F-3278-4E7B-B9EA-798729EF4B5D}" type="pres">
      <dgm:prSet presAssocID="{250AA3C7-AF6B-43FF-86B8-5E47136A3842}" presName="vertOne" presStyleCnt="0"/>
      <dgm:spPr/>
    </dgm:pt>
    <dgm:pt modelId="{3EED0EAD-8F56-45CA-8D90-D7F49FA68F93}" type="pres">
      <dgm:prSet presAssocID="{250AA3C7-AF6B-43FF-86B8-5E47136A3842}" presName="txOne" presStyleLbl="node0" presStyleIdx="0" presStyleCnt="1" custScaleY="293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2219CC-6712-4874-B640-11FE4ADB94FE}" type="pres">
      <dgm:prSet presAssocID="{250AA3C7-AF6B-43FF-86B8-5E47136A3842}" presName="parTransOne" presStyleCnt="0"/>
      <dgm:spPr/>
    </dgm:pt>
    <dgm:pt modelId="{D533585F-950A-4CC9-BF09-62367247449F}" type="pres">
      <dgm:prSet presAssocID="{250AA3C7-AF6B-43FF-86B8-5E47136A3842}" presName="horzOne" presStyleCnt="0"/>
      <dgm:spPr/>
    </dgm:pt>
    <dgm:pt modelId="{E7E3E53F-BA04-405A-9414-9A9A9B641AFB}" type="pres">
      <dgm:prSet presAssocID="{EF81D7A2-67DA-4A6F-9EE2-9DEF67A21783}" presName="vertTwo" presStyleCnt="0"/>
      <dgm:spPr/>
    </dgm:pt>
    <dgm:pt modelId="{A3CD3488-DE2D-4A99-94D0-9A2E05E291CC}" type="pres">
      <dgm:prSet presAssocID="{EF81D7A2-67DA-4A6F-9EE2-9DEF67A21783}" presName="txTwo" presStyleLbl="node2" presStyleIdx="0" presStyleCnt="2" custScaleX="138318" custScaleY="42259" custLinFactNeighborX="33472" custLinFactNeighborY="-475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A7182D-9473-4940-B577-39C0E221ECD2}" type="pres">
      <dgm:prSet presAssocID="{EF81D7A2-67DA-4A6F-9EE2-9DEF67A21783}" presName="parTransTwo" presStyleCnt="0"/>
      <dgm:spPr/>
    </dgm:pt>
    <dgm:pt modelId="{F2F82000-403F-44A7-8B43-BA40A3536FFF}" type="pres">
      <dgm:prSet presAssocID="{EF81D7A2-67DA-4A6F-9EE2-9DEF67A21783}" presName="horzTwo" presStyleCnt="0"/>
      <dgm:spPr/>
    </dgm:pt>
    <dgm:pt modelId="{6EA8E2F1-2A7D-4C53-8A42-D4850AC44455}" type="pres">
      <dgm:prSet presAssocID="{5E0C1606-1B74-485D-82C7-1BBA02AE59FD}" presName="vertThree" presStyleCnt="0"/>
      <dgm:spPr/>
    </dgm:pt>
    <dgm:pt modelId="{B39F1B92-CFD5-4B23-984F-0A6B1BC6FB08}" type="pres">
      <dgm:prSet presAssocID="{5E0C1606-1B74-485D-82C7-1BBA02AE59FD}" presName="txThree" presStyleLbl="node3" presStyleIdx="0" presStyleCnt="2" custScaleX="235849" custLinFactNeighborX="-44166" custLinFactNeighborY="-86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0E1229-96E6-4863-8C64-D68ADE810E2E}" type="pres">
      <dgm:prSet presAssocID="{5E0C1606-1B74-485D-82C7-1BBA02AE59FD}" presName="horzThree" presStyleCnt="0"/>
      <dgm:spPr/>
    </dgm:pt>
    <dgm:pt modelId="{09FC6F09-E175-42FD-8D0B-ED6BA8657233}" type="pres">
      <dgm:prSet presAssocID="{FD8B165D-1A89-43B0-ADF5-E56429E65059}" presName="sibSpaceThree" presStyleCnt="0"/>
      <dgm:spPr/>
    </dgm:pt>
    <dgm:pt modelId="{D386B6C7-1659-4BD2-8C3D-96FF1E6D6224}" type="pres">
      <dgm:prSet presAssocID="{3431BDDA-AAEC-4389-B66F-A74C5A949FB6}" presName="vertThree" presStyleCnt="0"/>
      <dgm:spPr/>
    </dgm:pt>
    <dgm:pt modelId="{74298A06-1C24-4F50-AE56-9D4D314EEAB1}" type="pres">
      <dgm:prSet presAssocID="{3431BDDA-AAEC-4389-B66F-A74C5A949FB6}" presName="txThree" presStyleLbl="node3" presStyleIdx="1" presStyleCnt="2" custScaleX="227145" custLinFactNeighborX="34866" custLinFactNeighborY="-80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37FEE1-81EA-4E3C-BD82-D5416552041E}" type="pres">
      <dgm:prSet presAssocID="{3431BDDA-AAEC-4389-B66F-A74C5A949FB6}" presName="horzThree" presStyleCnt="0"/>
      <dgm:spPr/>
    </dgm:pt>
    <dgm:pt modelId="{56C90A00-5515-4980-B4D0-F9BFF38847A7}" type="pres">
      <dgm:prSet presAssocID="{C25D65D7-1577-4AEA-AC22-54F94EADCD92}" presName="sibSpaceTwo" presStyleCnt="0"/>
      <dgm:spPr/>
    </dgm:pt>
    <dgm:pt modelId="{A5933797-77BE-4688-8B8F-B1FCB4D711D7}" type="pres">
      <dgm:prSet presAssocID="{C65E2B1F-651A-4F99-8583-F8C88BF62E22}" presName="vertTwo" presStyleCnt="0"/>
      <dgm:spPr/>
    </dgm:pt>
    <dgm:pt modelId="{E6F013B5-DBC5-4A58-9652-BEA8D67F4749}" type="pres">
      <dgm:prSet presAssocID="{C65E2B1F-651A-4F99-8583-F8C88BF62E22}" presName="txTwo" presStyleLbl="node2" presStyleIdx="1" presStyleCnt="2" custScaleX="234678" custLinFactNeighborX="-18531" custLinFactNeighborY="414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AD2BD0-1B74-4351-A15D-DB21FF1E6566}" type="pres">
      <dgm:prSet presAssocID="{C65E2B1F-651A-4F99-8583-F8C88BF62E22}" presName="horzTwo" presStyleCnt="0"/>
      <dgm:spPr/>
    </dgm:pt>
  </dgm:ptLst>
  <dgm:cxnLst>
    <dgm:cxn modelId="{31D36A93-BA0C-4A5A-BF67-6617C3E0ABFC}" type="presOf" srcId="{250AA3C7-AF6B-43FF-86B8-5E47136A3842}" destId="{3EED0EAD-8F56-45CA-8D90-D7F49FA68F93}" srcOrd="0" destOrd="0" presId="urn:microsoft.com/office/officeart/2005/8/layout/hierarchy4"/>
    <dgm:cxn modelId="{D043064D-5D9D-41C7-A927-1F2F5DAF2188}" type="presOf" srcId="{74164EBD-040E-4915-B1FC-BF087E6A3A4C}" destId="{BE9E4B04-90FA-45A7-A9F6-73B0E02AC1F0}" srcOrd="0" destOrd="0" presId="urn:microsoft.com/office/officeart/2005/8/layout/hierarchy4"/>
    <dgm:cxn modelId="{34B387C4-82D9-4ADB-A49C-524CD4C6B2F8}" srcId="{EF81D7A2-67DA-4A6F-9EE2-9DEF67A21783}" destId="{5E0C1606-1B74-485D-82C7-1BBA02AE59FD}" srcOrd="0" destOrd="0" parTransId="{3D8CE8B2-EC0F-4E5C-B70F-EFB8954D1A0F}" sibTransId="{FD8B165D-1A89-43B0-ADF5-E56429E65059}"/>
    <dgm:cxn modelId="{41DF1675-2EE1-4626-B852-5D867A819E3A}" srcId="{EF81D7A2-67DA-4A6F-9EE2-9DEF67A21783}" destId="{3431BDDA-AAEC-4389-B66F-A74C5A949FB6}" srcOrd="1" destOrd="0" parTransId="{CD9AD693-FE3D-4F13-990C-2A0AE3220260}" sibTransId="{EDAE9B27-951E-43AC-A949-161A7B191B9B}"/>
    <dgm:cxn modelId="{3DC424B6-D715-4AB9-B333-92871FE2997A}" srcId="{250AA3C7-AF6B-43FF-86B8-5E47136A3842}" destId="{EF81D7A2-67DA-4A6F-9EE2-9DEF67A21783}" srcOrd="0" destOrd="0" parTransId="{5845217D-D8BB-466B-AD47-8D2D3161EDC5}" sibTransId="{C25D65D7-1577-4AEA-AC22-54F94EADCD92}"/>
    <dgm:cxn modelId="{4128C659-8971-4295-BC69-981013938D3A}" type="presOf" srcId="{5E0C1606-1B74-485D-82C7-1BBA02AE59FD}" destId="{B39F1B92-CFD5-4B23-984F-0A6B1BC6FB08}" srcOrd="0" destOrd="0" presId="urn:microsoft.com/office/officeart/2005/8/layout/hierarchy4"/>
    <dgm:cxn modelId="{13031CD9-F6E8-4276-98DA-17AED5EA780F}" type="presOf" srcId="{C65E2B1F-651A-4F99-8583-F8C88BF62E22}" destId="{E6F013B5-DBC5-4A58-9652-BEA8D67F4749}" srcOrd="0" destOrd="0" presId="urn:microsoft.com/office/officeart/2005/8/layout/hierarchy4"/>
    <dgm:cxn modelId="{5B686D81-1DDE-4A34-85F4-7DFE19C17B1C}" type="presOf" srcId="{EF81D7A2-67DA-4A6F-9EE2-9DEF67A21783}" destId="{A3CD3488-DE2D-4A99-94D0-9A2E05E291CC}" srcOrd="0" destOrd="0" presId="urn:microsoft.com/office/officeart/2005/8/layout/hierarchy4"/>
    <dgm:cxn modelId="{D398348D-74D4-4A42-AC59-861F65F30FD1}" type="presOf" srcId="{3431BDDA-AAEC-4389-B66F-A74C5A949FB6}" destId="{74298A06-1C24-4F50-AE56-9D4D314EEAB1}" srcOrd="0" destOrd="0" presId="urn:microsoft.com/office/officeart/2005/8/layout/hierarchy4"/>
    <dgm:cxn modelId="{0763A847-8A19-4477-AFBD-62ED39BDC7BB}" srcId="{250AA3C7-AF6B-43FF-86B8-5E47136A3842}" destId="{C65E2B1F-651A-4F99-8583-F8C88BF62E22}" srcOrd="1" destOrd="0" parTransId="{7E672D70-6B26-4C2C-AE33-D5D3B985C089}" sibTransId="{6D752447-E2CD-4108-AD14-F23416901A06}"/>
    <dgm:cxn modelId="{87CB30EA-B9E0-43E0-BDA9-8805400CF48D}" srcId="{74164EBD-040E-4915-B1FC-BF087E6A3A4C}" destId="{250AA3C7-AF6B-43FF-86B8-5E47136A3842}" srcOrd="0" destOrd="0" parTransId="{CBB22256-AE80-453D-817A-B70915369035}" sibTransId="{617CFF0C-D1F5-47EB-B563-40C773DE01CA}"/>
    <dgm:cxn modelId="{C670DE90-AB64-4056-9D01-52C3D7365C98}" type="presParOf" srcId="{BE9E4B04-90FA-45A7-A9F6-73B0E02AC1F0}" destId="{81D7B77F-3278-4E7B-B9EA-798729EF4B5D}" srcOrd="0" destOrd="0" presId="urn:microsoft.com/office/officeart/2005/8/layout/hierarchy4"/>
    <dgm:cxn modelId="{D48EC3D4-FC62-4172-BAF5-113BAB905536}" type="presParOf" srcId="{81D7B77F-3278-4E7B-B9EA-798729EF4B5D}" destId="{3EED0EAD-8F56-45CA-8D90-D7F49FA68F93}" srcOrd="0" destOrd="0" presId="urn:microsoft.com/office/officeart/2005/8/layout/hierarchy4"/>
    <dgm:cxn modelId="{25CC4996-A3B5-470F-8BEB-E803A2BF18DD}" type="presParOf" srcId="{81D7B77F-3278-4E7B-B9EA-798729EF4B5D}" destId="{4A2219CC-6712-4874-B640-11FE4ADB94FE}" srcOrd="1" destOrd="0" presId="urn:microsoft.com/office/officeart/2005/8/layout/hierarchy4"/>
    <dgm:cxn modelId="{8CFBCA90-202A-4CF8-8343-98CBFDDD5188}" type="presParOf" srcId="{81D7B77F-3278-4E7B-B9EA-798729EF4B5D}" destId="{D533585F-950A-4CC9-BF09-62367247449F}" srcOrd="2" destOrd="0" presId="urn:microsoft.com/office/officeart/2005/8/layout/hierarchy4"/>
    <dgm:cxn modelId="{82AC2B5B-5AD8-494E-9E51-DA11E3296E80}" type="presParOf" srcId="{D533585F-950A-4CC9-BF09-62367247449F}" destId="{E7E3E53F-BA04-405A-9414-9A9A9B641AFB}" srcOrd="0" destOrd="0" presId="urn:microsoft.com/office/officeart/2005/8/layout/hierarchy4"/>
    <dgm:cxn modelId="{4606D049-7F53-43CA-B449-81EAAF226651}" type="presParOf" srcId="{E7E3E53F-BA04-405A-9414-9A9A9B641AFB}" destId="{A3CD3488-DE2D-4A99-94D0-9A2E05E291CC}" srcOrd="0" destOrd="0" presId="urn:microsoft.com/office/officeart/2005/8/layout/hierarchy4"/>
    <dgm:cxn modelId="{FBF08B47-A248-4434-8514-839ABA0A2713}" type="presParOf" srcId="{E7E3E53F-BA04-405A-9414-9A9A9B641AFB}" destId="{51A7182D-9473-4940-B577-39C0E221ECD2}" srcOrd="1" destOrd="0" presId="urn:microsoft.com/office/officeart/2005/8/layout/hierarchy4"/>
    <dgm:cxn modelId="{1796AE4B-D9CB-45F6-AD62-B66B9DE7EC32}" type="presParOf" srcId="{E7E3E53F-BA04-405A-9414-9A9A9B641AFB}" destId="{F2F82000-403F-44A7-8B43-BA40A3536FFF}" srcOrd="2" destOrd="0" presId="urn:microsoft.com/office/officeart/2005/8/layout/hierarchy4"/>
    <dgm:cxn modelId="{792C3363-80E4-4EB1-AC00-7882E525712E}" type="presParOf" srcId="{F2F82000-403F-44A7-8B43-BA40A3536FFF}" destId="{6EA8E2F1-2A7D-4C53-8A42-D4850AC44455}" srcOrd="0" destOrd="0" presId="urn:microsoft.com/office/officeart/2005/8/layout/hierarchy4"/>
    <dgm:cxn modelId="{CFDDC49E-E444-4F86-8347-AAB2273BD470}" type="presParOf" srcId="{6EA8E2F1-2A7D-4C53-8A42-D4850AC44455}" destId="{B39F1B92-CFD5-4B23-984F-0A6B1BC6FB08}" srcOrd="0" destOrd="0" presId="urn:microsoft.com/office/officeart/2005/8/layout/hierarchy4"/>
    <dgm:cxn modelId="{B4D775E4-D65D-4FE4-BA7F-F9EA0C2A5D7E}" type="presParOf" srcId="{6EA8E2F1-2A7D-4C53-8A42-D4850AC44455}" destId="{150E1229-96E6-4863-8C64-D68ADE810E2E}" srcOrd="1" destOrd="0" presId="urn:microsoft.com/office/officeart/2005/8/layout/hierarchy4"/>
    <dgm:cxn modelId="{79595460-70A2-45D4-819B-E22053C1B72F}" type="presParOf" srcId="{F2F82000-403F-44A7-8B43-BA40A3536FFF}" destId="{09FC6F09-E175-42FD-8D0B-ED6BA8657233}" srcOrd="1" destOrd="0" presId="urn:microsoft.com/office/officeart/2005/8/layout/hierarchy4"/>
    <dgm:cxn modelId="{780B4AED-A3D0-4D92-BFD9-854975E7E769}" type="presParOf" srcId="{F2F82000-403F-44A7-8B43-BA40A3536FFF}" destId="{D386B6C7-1659-4BD2-8C3D-96FF1E6D6224}" srcOrd="2" destOrd="0" presId="urn:microsoft.com/office/officeart/2005/8/layout/hierarchy4"/>
    <dgm:cxn modelId="{A520487D-DD0D-4F7A-BF24-6A71F6D2F304}" type="presParOf" srcId="{D386B6C7-1659-4BD2-8C3D-96FF1E6D6224}" destId="{74298A06-1C24-4F50-AE56-9D4D314EEAB1}" srcOrd="0" destOrd="0" presId="urn:microsoft.com/office/officeart/2005/8/layout/hierarchy4"/>
    <dgm:cxn modelId="{95B6B51F-1358-439E-B614-24659BD933F9}" type="presParOf" srcId="{D386B6C7-1659-4BD2-8C3D-96FF1E6D6224}" destId="{9D37FEE1-81EA-4E3C-BD82-D5416552041E}" srcOrd="1" destOrd="0" presId="urn:microsoft.com/office/officeart/2005/8/layout/hierarchy4"/>
    <dgm:cxn modelId="{0FA26C72-4F50-42B0-8AE7-5E3D6A18260E}" type="presParOf" srcId="{D533585F-950A-4CC9-BF09-62367247449F}" destId="{56C90A00-5515-4980-B4D0-F9BFF38847A7}" srcOrd="1" destOrd="0" presId="urn:microsoft.com/office/officeart/2005/8/layout/hierarchy4"/>
    <dgm:cxn modelId="{C67F02B6-F59B-43F0-B795-47DFBEADDA57}" type="presParOf" srcId="{D533585F-950A-4CC9-BF09-62367247449F}" destId="{A5933797-77BE-4688-8B8F-B1FCB4D711D7}" srcOrd="2" destOrd="0" presId="urn:microsoft.com/office/officeart/2005/8/layout/hierarchy4"/>
    <dgm:cxn modelId="{AA95185B-DA6B-49F9-9056-DF42D742F02C}" type="presParOf" srcId="{A5933797-77BE-4688-8B8F-B1FCB4D711D7}" destId="{E6F013B5-DBC5-4A58-9652-BEA8D67F4749}" srcOrd="0" destOrd="0" presId="urn:microsoft.com/office/officeart/2005/8/layout/hierarchy4"/>
    <dgm:cxn modelId="{38309DF3-5168-4CAB-B2F6-2B172F2366DA}" type="presParOf" srcId="{A5933797-77BE-4688-8B8F-B1FCB4D711D7}" destId="{2DAD2BD0-1B74-4351-A15D-DB21FF1E6566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ED0EAD-8F56-45CA-8D90-D7F49FA68F93}">
      <dsp:nvSpPr>
        <dsp:cNvPr id="0" name=""/>
        <dsp:cNvSpPr/>
      </dsp:nvSpPr>
      <dsp:spPr>
        <a:xfrm>
          <a:off x="607" y="1259"/>
          <a:ext cx="6123359" cy="40799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Программы</a:t>
          </a:r>
          <a:r>
            <a:rPr lang="ru-RU" sz="1100" kern="1200"/>
            <a:t> </a:t>
          </a:r>
          <a:r>
            <a:rPr lang="ru-RU" sz="1100" kern="1200">
              <a:solidFill>
                <a:schemeClr val="tx1"/>
              </a:solidFill>
            </a:rPr>
            <a:t>формирования экологической культуры, здорового и безопасного образа жизни.</a:t>
          </a:r>
        </a:p>
      </dsp:txBody>
      <dsp:txXfrm>
        <a:off x="12557" y="13209"/>
        <a:ext cx="6099459" cy="384090"/>
      </dsp:txXfrm>
    </dsp:sp>
    <dsp:sp modelId="{A3CD3488-DE2D-4A99-94D0-9A2E05E291CC}">
      <dsp:nvSpPr>
        <dsp:cNvPr id="0" name=""/>
        <dsp:cNvSpPr/>
      </dsp:nvSpPr>
      <dsp:spPr>
        <a:xfrm>
          <a:off x="1081256" y="500575"/>
          <a:ext cx="4440920" cy="586637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>
              <a:solidFill>
                <a:schemeClr val="tx1"/>
              </a:solidFill>
            </a:rPr>
            <a:t>Создание экологически безопасной, здоровьесберегающей инфраструктуры общеобразовательной организации</a:t>
          </a:r>
          <a:r>
            <a:rPr lang="ru-RU" sz="1100" i="1" kern="1200"/>
            <a:t>. </a:t>
          </a:r>
          <a:endParaRPr lang="ru-RU" sz="1100" kern="1200"/>
        </a:p>
      </dsp:txBody>
      <dsp:txXfrm>
        <a:off x="1098438" y="517757"/>
        <a:ext cx="4406556" cy="552273"/>
      </dsp:txXfrm>
    </dsp:sp>
    <dsp:sp modelId="{B39F1B92-CFD5-4B23-984F-0A6B1BC6FB08}">
      <dsp:nvSpPr>
        <dsp:cNvPr id="0" name=""/>
        <dsp:cNvSpPr/>
      </dsp:nvSpPr>
      <dsp:spPr>
        <a:xfrm>
          <a:off x="318196" y="1223740"/>
          <a:ext cx="1620806" cy="1388194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>
              <a:solidFill>
                <a:schemeClr val="tx1"/>
              </a:solidFill>
            </a:rPr>
            <a:t>Реализация программы формирования экологической культуры и здорового образа жизни в урочной деятельности</a:t>
          </a:r>
          <a:endParaRPr lang="ru-RU" sz="1100" kern="1200">
            <a:solidFill>
              <a:schemeClr val="tx1"/>
            </a:solidFill>
          </a:endParaRPr>
        </a:p>
      </dsp:txBody>
      <dsp:txXfrm>
        <a:off x="358855" y="1264399"/>
        <a:ext cx="1539488" cy="1306876"/>
      </dsp:txXfrm>
    </dsp:sp>
    <dsp:sp modelId="{74298A06-1C24-4F50-AE56-9D4D314EEAB1}">
      <dsp:nvSpPr>
        <dsp:cNvPr id="0" name=""/>
        <dsp:cNvSpPr/>
      </dsp:nvSpPr>
      <dsp:spPr>
        <a:xfrm>
          <a:off x="2510991" y="1232763"/>
          <a:ext cx="1560990" cy="1388194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1" kern="1200">
              <a:solidFill>
                <a:schemeClr val="tx1"/>
              </a:solidFill>
            </a:rPr>
            <a:t>Реализация программы формирования экологической культуры и здорового образа жизни во внеурочной деятельности</a:t>
          </a:r>
          <a:endParaRPr lang="ru-RU" sz="900" kern="1200">
            <a:solidFill>
              <a:schemeClr val="tx1"/>
            </a:solidFill>
          </a:endParaRPr>
        </a:p>
      </dsp:txBody>
      <dsp:txXfrm>
        <a:off x="2551650" y="1273422"/>
        <a:ext cx="1479672" cy="1306876"/>
      </dsp:txXfrm>
    </dsp:sp>
    <dsp:sp modelId="{E6F013B5-DBC5-4A58-9652-BEA8D67F4749}">
      <dsp:nvSpPr>
        <dsp:cNvPr id="0" name=""/>
        <dsp:cNvSpPr/>
      </dsp:nvSpPr>
      <dsp:spPr>
        <a:xfrm>
          <a:off x="4377882" y="1158448"/>
          <a:ext cx="1612758" cy="1388194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i="1" kern="1200">
              <a:solidFill>
                <a:schemeClr val="tx1"/>
              </a:solidFill>
            </a:rPr>
            <a:t>Просветительская и методическая работа со специалистами общеобразовательной организации</a:t>
          </a:r>
          <a:endParaRPr lang="ru-RU" sz="1100" kern="1200">
            <a:solidFill>
              <a:schemeClr val="tx1"/>
            </a:solidFill>
          </a:endParaRPr>
        </a:p>
      </dsp:txBody>
      <dsp:txXfrm>
        <a:off x="4418541" y="1199107"/>
        <a:ext cx="1531440" cy="13068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E17E-1A09-48E3-A70A-B54FDBA2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20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139</cp:revision>
  <dcterms:created xsi:type="dcterms:W3CDTF">2017-10-16T13:59:00Z</dcterms:created>
  <dcterms:modified xsi:type="dcterms:W3CDTF">2017-10-30T13:03:00Z</dcterms:modified>
</cp:coreProperties>
</file>