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63" w:rsidRDefault="00F52E5A" w:rsidP="00606B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F3F">
        <w:rPr>
          <w:rFonts w:ascii="Times New Roman" w:hAnsi="Times New Roman" w:cs="Times New Roman"/>
          <w:b/>
        </w:rPr>
        <w:t>ДОГОВОР О СОТРУДНИЧЕСТВЕ</w:t>
      </w:r>
      <w:r w:rsidRPr="00BB3F3F">
        <w:rPr>
          <w:rFonts w:ascii="Times New Roman" w:hAnsi="Times New Roman" w:cs="Times New Roman"/>
          <w:b/>
        </w:rPr>
        <w:br/>
        <w:t xml:space="preserve">в рамках взаимодействия по реализации инновационной деятельности </w:t>
      </w:r>
    </w:p>
    <w:p w:rsidR="004D6CD3" w:rsidRPr="00BB3F3F" w:rsidRDefault="004D6CD3" w:rsidP="00606B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</w:t>
      </w:r>
    </w:p>
    <w:p w:rsidR="00606BF6" w:rsidRPr="00BB3F3F" w:rsidRDefault="00606BF6" w:rsidP="00606B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7563" w:rsidRPr="00BB3F3F" w:rsidRDefault="00B17563" w:rsidP="00606BF6">
      <w:pPr>
        <w:spacing w:after="0" w:line="240" w:lineRule="auto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>г.</w:t>
      </w:r>
      <w:r w:rsidR="000B0D71" w:rsidRPr="00BB3F3F">
        <w:rPr>
          <w:rFonts w:ascii="Times New Roman" w:hAnsi="Times New Roman" w:cs="Times New Roman"/>
        </w:rPr>
        <w:t xml:space="preserve"> </w:t>
      </w:r>
      <w:r w:rsidR="00F52E5A" w:rsidRPr="00BB3F3F">
        <w:rPr>
          <w:rFonts w:ascii="Times New Roman" w:hAnsi="Times New Roman" w:cs="Times New Roman"/>
        </w:rPr>
        <w:t>Санкт-Петербург</w:t>
      </w:r>
      <w:r w:rsidR="007910E7" w:rsidRPr="00BB3F3F">
        <w:rPr>
          <w:rFonts w:ascii="Times New Roman" w:hAnsi="Times New Roman" w:cs="Times New Roman"/>
        </w:rPr>
        <w:tab/>
      </w:r>
      <w:r w:rsidR="007910E7" w:rsidRPr="00BB3F3F">
        <w:rPr>
          <w:rFonts w:ascii="Times New Roman" w:hAnsi="Times New Roman" w:cs="Times New Roman"/>
        </w:rPr>
        <w:tab/>
      </w:r>
      <w:r w:rsidR="007910E7" w:rsidRPr="00BB3F3F">
        <w:rPr>
          <w:rFonts w:ascii="Times New Roman" w:hAnsi="Times New Roman" w:cs="Times New Roman"/>
        </w:rPr>
        <w:tab/>
      </w:r>
      <w:r w:rsidR="007910E7" w:rsidRPr="00BB3F3F">
        <w:rPr>
          <w:rFonts w:ascii="Times New Roman" w:hAnsi="Times New Roman" w:cs="Times New Roman"/>
        </w:rPr>
        <w:tab/>
      </w:r>
      <w:r w:rsidR="007910E7" w:rsidRPr="00BB3F3F">
        <w:rPr>
          <w:rFonts w:ascii="Times New Roman" w:hAnsi="Times New Roman" w:cs="Times New Roman"/>
        </w:rPr>
        <w:tab/>
      </w:r>
      <w:r w:rsidR="007910E7" w:rsidRPr="00BB3F3F">
        <w:rPr>
          <w:rFonts w:ascii="Times New Roman" w:hAnsi="Times New Roman" w:cs="Times New Roman"/>
        </w:rPr>
        <w:tab/>
      </w:r>
      <w:r w:rsidR="00023265" w:rsidRPr="00BB3F3F">
        <w:rPr>
          <w:rFonts w:ascii="Times New Roman" w:hAnsi="Times New Roman" w:cs="Times New Roman"/>
        </w:rPr>
        <w:t xml:space="preserve"> «</w:t>
      </w:r>
      <w:r w:rsidR="002E56C2">
        <w:rPr>
          <w:rFonts w:ascii="Times New Roman" w:hAnsi="Times New Roman" w:cs="Times New Roman"/>
        </w:rPr>
        <w:t>____</w:t>
      </w:r>
      <w:r w:rsidR="00023265" w:rsidRPr="00BB3F3F">
        <w:rPr>
          <w:rFonts w:ascii="Times New Roman" w:hAnsi="Times New Roman" w:cs="Times New Roman"/>
        </w:rPr>
        <w:t>»</w:t>
      </w:r>
      <w:r w:rsidR="00606BF6" w:rsidRPr="00BB3F3F">
        <w:rPr>
          <w:rFonts w:ascii="Times New Roman" w:hAnsi="Times New Roman" w:cs="Times New Roman"/>
        </w:rPr>
        <w:t xml:space="preserve"> </w:t>
      </w:r>
      <w:r w:rsidR="008F3F54">
        <w:rPr>
          <w:rFonts w:ascii="Times New Roman" w:hAnsi="Times New Roman" w:cs="Times New Roman"/>
        </w:rPr>
        <w:t>______________</w:t>
      </w:r>
      <w:r w:rsidR="00023265" w:rsidRPr="00BB3F3F">
        <w:rPr>
          <w:rFonts w:ascii="Times New Roman" w:hAnsi="Times New Roman" w:cs="Times New Roman"/>
        </w:rPr>
        <w:t xml:space="preserve"> 202</w:t>
      </w:r>
      <w:r w:rsidR="008F3F54">
        <w:rPr>
          <w:rFonts w:ascii="Times New Roman" w:hAnsi="Times New Roman" w:cs="Times New Roman"/>
        </w:rPr>
        <w:t>__</w:t>
      </w:r>
      <w:r w:rsidR="00023265" w:rsidRPr="00BB3F3F">
        <w:rPr>
          <w:rFonts w:ascii="Times New Roman" w:hAnsi="Times New Roman" w:cs="Times New Roman"/>
        </w:rPr>
        <w:t xml:space="preserve"> </w:t>
      </w:r>
      <w:r w:rsidRPr="00BB3F3F">
        <w:rPr>
          <w:rFonts w:ascii="Times New Roman" w:hAnsi="Times New Roman" w:cs="Times New Roman"/>
        </w:rPr>
        <w:t xml:space="preserve">г. </w:t>
      </w:r>
    </w:p>
    <w:p w:rsidR="00B17563" w:rsidRPr="00BB3F3F" w:rsidRDefault="00B17563" w:rsidP="00606BF6">
      <w:pPr>
        <w:spacing w:after="0" w:line="240" w:lineRule="auto"/>
      </w:pPr>
    </w:p>
    <w:p w:rsidR="00512092" w:rsidRDefault="00147A0B" w:rsidP="00B936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>Государственное бюджетное общеобразовательное учреждение школа № 627 Невского района Санкт-Петербурга</w:t>
      </w:r>
      <w:r w:rsidR="00B17563" w:rsidRPr="00BB3F3F">
        <w:rPr>
          <w:rFonts w:ascii="Times New Roman" w:hAnsi="Times New Roman" w:cs="Times New Roman"/>
        </w:rPr>
        <w:t xml:space="preserve">, именуемое в дальнейшем </w:t>
      </w:r>
      <w:r w:rsidR="00023265" w:rsidRPr="00BB3F3F">
        <w:rPr>
          <w:rFonts w:ascii="Times New Roman" w:hAnsi="Times New Roman" w:cs="Times New Roman"/>
        </w:rPr>
        <w:t xml:space="preserve">«Сторона 1», в лице </w:t>
      </w:r>
      <w:r w:rsidR="00512092">
        <w:rPr>
          <w:rFonts w:ascii="Times New Roman" w:hAnsi="Times New Roman" w:cs="Times New Roman"/>
        </w:rPr>
        <w:t xml:space="preserve">исполняющего обязанности </w:t>
      </w:r>
      <w:r w:rsidRPr="00BB3F3F">
        <w:rPr>
          <w:rFonts w:ascii="Times New Roman" w:hAnsi="Times New Roman" w:cs="Times New Roman"/>
        </w:rPr>
        <w:t xml:space="preserve">директора </w:t>
      </w:r>
      <w:r w:rsidR="00512092">
        <w:rPr>
          <w:rFonts w:ascii="Times New Roman" w:hAnsi="Times New Roman" w:cs="Times New Roman"/>
        </w:rPr>
        <w:t>Рысиной Ирины Владимировны</w:t>
      </w:r>
      <w:r w:rsidR="00B17563" w:rsidRPr="00BB3F3F">
        <w:rPr>
          <w:rFonts w:ascii="Times New Roman" w:hAnsi="Times New Roman" w:cs="Times New Roman"/>
        </w:rPr>
        <w:t>, действующе</w:t>
      </w:r>
      <w:r w:rsidR="00B17A4A" w:rsidRPr="00BB3F3F">
        <w:rPr>
          <w:rFonts w:ascii="Times New Roman" w:hAnsi="Times New Roman" w:cs="Times New Roman"/>
        </w:rPr>
        <w:t>й</w:t>
      </w:r>
      <w:r w:rsidR="00B17563" w:rsidRPr="00BB3F3F">
        <w:rPr>
          <w:rFonts w:ascii="Times New Roman" w:hAnsi="Times New Roman" w:cs="Times New Roman"/>
        </w:rPr>
        <w:t xml:space="preserve"> на основании </w:t>
      </w:r>
      <w:r w:rsidRPr="00BB3F3F">
        <w:rPr>
          <w:rFonts w:ascii="Times New Roman" w:hAnsi="Times New Roman" w:cs="Times New Roman"/>
        </w:rPr>
        <w:t>Устава</w:t>
      </w:r>
      <w:r w:rsidR="00B17563" w:rsidRPr="00BB3F3F">
        <w:rPr>
          <w:rFonts w:ascii="Times New Roman" w:hAnsi="Times New Roman" w:cs="Times New Roman"/>
        </w:rPr>
        <w:t>, с одной стороны,</w:t>
      </w:r>
      <w:r w:rsidR="00512092">
        <w:rPr>
          <w:rFonts w:ascii="Times New Roman" w:hAnsi="Times New Roman" w:cs="Times New Roman"/>
        </w:rPr>
        <w:t xml:space="preserve"> и</w:t>
      </w:r>
    </w:p>
    <w:p w:rsidR="00512092" w:rsidRDefault="00512092" w:rsidP="005120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8F3F54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512092" w:rsidRDefault="00512092" w:rsidP="005120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B17563" w:rsidRPr="00BB3F3F">
        <w:rPr>
          <w:rFonts w:ascii="Times New Roman" w:hAnsi="Times New Roman" w:cs="Times New Roman"/>
        </w:rPr>
        <w:t>,</w:t>
      </w:r>
    </w:p>
    <w:p w:rsidR="00512092" w:rsidRDefault="00512092" w:rsidP="005120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512092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название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512092">
        <w:rPr>
          <w:rFonts w:ascii="Times New Roman" w:hAnsi="Times New Roman" w:cs="Times New Roman"/>
          <w:sz w:val="16"/>
          <w:szCs w:val="16"/>
        </w:rPr>
        <w:t>)</w:t>
      </w:r>
    </w:p>
    <w:p w:rsidR="00512092" w:rsidRDefault="00B17563" w:rsidP="0051209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B3F3F">
        <w:rPr>
          <w:rFonts w:ascii="Times New Roman" w:hAnsi="Times New Roman" w:cs="Times New Roman"/>
        </w:rPr>
        <w:t>именуемое</w:t>
      </w:r>
      <w:proofErr w:type="gramEnd"/>
      <w:r w:rsidRPr="00BB3F3F">
        <w:rPr>
          <w:rFonts w:ascii="Times New Roman" w:hAnsi="Times New Roman" w:cs="Times New Roman"/>
        </w:rPr>
        <w:t xml:space="preserve"> в дальнейшем «</w:t>
      </w:r>
      <w:r w:rsidR="00023265" w:rsidRPr="00BB3F3F">
        <w:rPr>
          <w:rFonts w:ascii="Times New Roman" w:hAnsi="Times New Roman" w:cs="Times New Roman"/>
        </w:rPr>
        <w:t>Сторона 2</w:t>
      </w:r>
      <w:r w:rsidRPr="00BB3F3F">
        <w:rPr>
          <w:rFonts w:ascii="Times New Roman" w:hAnsi="Times New Roman" w:cs="Times New Roman"/>
        </w:rPr>
        <w:t>», в лице</w:t>
      </w:r>
      <w:r w:rsidR="00512092">
        <w:rPr>
          <w:rFonts w:ascii="Times New Roman" w:hAnsi="Times New Roman" w:cs="Times New Roman"/>
        </w:rPr>
        <w:t xml:space="preserve"> ____________________________________________</w:t>
      </w:r>
    </w:p>
    <w:p w:rsidR="00512092" w:rsidRPr="00512092" w:rsidRDefault="00512092" w:rsidP="005120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51209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512092"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 w:rsidRPr="00512092">
        <w:rPr>
          <w:rFonts w:ascii="Times New Roman" w:hAnsi="Times New Roman" w:cs="Times New Roman"/>
          <w:sz w:val="16"/>
          <w:szCs w:val="16"/>
        </w:rPr>
        <w:t>)</w:t>
      </w:r>
    </w:p>
    <w:p w:rsidR="00512092" w:rsidRDefault="00B17563" w:rsidP="00512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 xml:space="preserve"> </w:t>
      </w:r>
      <w:r w:rsidR="00512092">
        <w:rPr>
          <w:rFonts w:ascii="Times New Roman" w:hAnsi="Times New Roman" w:cs="Times New Roman"/>
        </w:rPr>
        <w:t>______________________</w:t>
      </w:r>
      <w:r w:rsidR="008F3F54">
        <w:rPr>
          <w:rFonts w:ascii="Times New Roman" w:hAnsi="Times New Roman" w:cs="Times New Roman"/>
        </w:rPr>
        <w:t>__________________________________</w:t>
      </w:r>
      <w:r w:rsidR="00512092">
        <w:rPr>
          <w:rFonts w:ascii="Times New Roman" w:hAnsi="Times New Roman" w:cs="Times New Roman"/>
        </w:rPr>
        <w:t>____________________________</w:t>
      </w:r>
      <w:r w:rsidRPr="00BB3F3F">
        <w:rPr>
          <w:rFonts w:ascii="Times New Roman" w:hAnsi="Times New Roman" w:cs="Times New Roman"/>
        </w:rPr>
        <w:t>,</w:t>
      </w:r>
    </w:p>
    <w:p w:rsidR="00512092" w:rsidRDefault="00512092" w:rsidP="005120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5120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</w:t>
      </w:r>
      <w:r w:rsidRPr="00512092">
        <w:rPr>
          <w:rFonts w:ascii="Times New Roman" w:hAnsi="Times New Roman" w:cs="Times New Roman"/>
          <w:sz w:val="16"/>
          <w:szCs w:val="16"/>
        </w:rPr>
        <w:t>)</w:t>
      </w:r>
    </w:p>
    <w:p w:rsidR="00B17563" w:rsidRPr="00BB3F3F" w:rsidRDefault="00B17563" w:rsidP="0051209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B3F3F">
        <w:rPr>
          <w:rFonts w:ascii="Times New Roman" w:hAnsi="Times New Roman" w:cs="Times New Roman"/>
        </w:rPr>
        <w:t>действующе</w:t>
      </w:r>
      <w:r w:rsidR="003E71BA" w:rsidRPr="00BB3F3F">
        <w:rPr>
          <w:rFonts w:ascii="Times New Roman" w:hAnsi="Times New Roman" w:cs="Times New Roman"/>
        </w:rPr>
        <w:t>го</w:t>
      </w:r>
      <w:proofErr w:type="gramEnd"/>
      <w:r w:rsidRPr="00BB3F3F">
        <w:rPr>
          <w:rFonts w:ascii="Times New Roman" w:hAnsi="Times New Roman" w:cs="Times New Roman"/>
        </w:rPr>
        <w:t xml:space="preserve"> на основании </w:t>
      </w:r>
      <w:r w:rsidR="003E71BA" w:rsidRPr="00BB3F3F">
        <w:rPr>
          <w:rFonts w:ascii="Times New Roman" w:hAnsi="Times New Roman" w:cs="Times New Roman"/>
        </w:rPr>
        <w:t>Устава</w:t>
      </w:r>
      <w:r w:rsidRPr="00BB3F3F">
        <w:rPr>
          <w:rFonts w:ascii="Times New Roman" w:hAnsi="Times New Roman" w:cs="Times New Roman"/>
        </w:rPr>
        <w:t xml:space="preserve">, с другой стороны, далее именуемые совместно </w:t>
      </w:r>
      <w:r w:rsidR="00023265" w:rsidRPr="00BB3F3F">
        <w:rPr>
          <w:rFonts w:ascii="Times New Roman" w:hAnsi="Times New Roman" w:cs="Times New Roman"/>
        </w:rPr>
        <w:t xml:space="preserve">«Стороны», </w:t>
      </w:r>
      <w:r w:rsidRPr="00BB3F3F">
        <w:rPr>
          <w:rFonts w:ascii="Times New Roman" w:hAnsi="Times New Roman" w:cs="Times New Roman"/>
        </w:rPr>
        <w:t xml:space="preserve">в рамках </w:t>
      </w:r>
      <w:r w:rsidR="0019455F">
        <w:rPr>
          <w:rFonts w:ascii="Times New Roman" w:hAnsi="Times New Roman" w:cs="Times New Roman"/>
        </w:rPr>
        <w:t>сотрудничества</w:t>
      </w:r>
      <w:r w:rsidRPr="00BB3F3F">
        <w:rPr>
          <w:rFonts w:ascii="Times New Roman" w:hAnsi="Times New Roman" w:cs="Times New Roman"/>
        </w:rPr>
        <w:t xml:space="preserve"> с целью </w:t>
      </w:r>
      <w:r w:rsidR="003E71BA" w:rsidRPr="00BB3F3F">
        <w:rPr>
          <w:rFonts w:ascii="Times New Roman" w:hAnsi="Times New Roman" w:cs="Times New Roman"/>
        </w:rPr>
        <w:t>изучения, обобщения опыта и внедрения инновационных образовательных технологий, способствующих повышению качества образовательного процесса в образовательных учреждениях (далее - ОУ)</w:t>
      </w:r>
      <w:r w:rsidR="007910E7" w:rsidRPr="00BB3F3F">
        <w:rPr>
          <w:rFonts w:ascii="Times New Roman" w:hAnsi="Times New Roman" w:cs="Times New Roman"/>
        </w:rPr>
        <w:t>,</w:t>
      </w:r>
      <w:r w:rsidRPr="00BB3F3F">
        <w:rPr>
          <w:rFonts w:ascii="Times New Roman" w:hAnsi="Times New Roman" w:cs="Times New Roman"/>
        </w:rPr>
        <w:t xml:space="preserve">  заключили настоящий Договор о нижеследующем: </w:t>
      </w:r>
    </w:p>
    <w:p w:rsidR="00BB3F3F" w:rsidRPr="00BB3F3F" w:rsidRDefault="00BB3F3F" w:rsidP="00B936B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116B7" w:rsidRPr="00BB3F3F" w:rsidRDefault="00E116B7" w:rsidP="00E116B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F3F">
        <w:rPr>
          <w:rFonts w:ascii="Times New Roman" w:hAnsi="Times New Roman" w:cs="Times New Roman"/>
          <w:b/>
        </w:rPr>
        <w:t>Общие положения</w:t>
      </w:r>
    </w:p>
    <w:p w:rsidR="00E116B7" w:rsidRPr="00BB3F3F" w:rsidRDefault="00E116B7" w:rsidP="00E116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 xml:space="preserve">1.1. Настоящий Договор определяет структуру, принципы и общие правила отношений сторон в рамках </w:t>
      </w:r>
      <w:r w:rsidR="0019455F">
        <w:rPr>
          <w:rFonts w:ascii="Times New Roman" w:hAnsi="Times New Roman" w:cs="Times New Roman"/>
        </w:rPr>
        <w:t>сотрудничества</w:t>
      </w:r>
      <w:r w:rsidRPr="00BB3F3F">
        <w:rPr>
          <w:rFonts w:ascii="Times New Roman" w:hAnsi="Times New Roman" w:cs="Times New Roman"/>
        </w:rPr>
        <w:t xml:space="preserve">. В процессе </w:t>
      </w:r>
      <w:r w:rsidR="0019455F">
        <w:rPr>
          <w:rFonts w:ascii="Times New Roman" w:hAnsi="Times New Roman" w:cs="Times New Roman"/>
        </w:rPr>
        <w:t>сотрудничества</w:t>
      </w:r>
      <w:r w:rsidRPr="00BB3F3F">
        <w:rPr>
          <w:rFonts w:ascii="Times New Roman" w:hAnsi="Times New Roman" w:cs="Times New Roman"/>
        </w:rPr>
        <w:t xml:space="preserve"> и в рамках настоящего Договора стороны могут дополнительно заключать соглашения, предусматривающие детальные условия и процедуры взаимодействия сторон. </w:t>
      </w:r>
    </w:p>
    <w:p w:rsidR="00E116B7" w:rsidRPr="00BB3F3F" w:rsidRDefault="00E116B7" w:rsidP="00E116B7">
      <w:pPr>
        <w:spacing w:after="0" w:line="240" w:lineRule="auto"/>
        <w:jc w:val="both"/>
      </w:pPr>
      <w:r w:rsidRPr="00BB3F3F">
        <w:rPr>
          <w:rFonts w:ascii="Times New Roman" w:hAnsi="Times New Roman" w:cs="Times New Roman"/>
        </w:rPr>
        <w:t>1.2. В своей деятельности стороны не ставят задач извлечения прибыли, либо ведут деятельность по привлечению дополнительных финансовых и материальных ресурсов для обеспечения ведения совместной деятельности сторон и качественного ее совершенствования в строгом соответствии с нормами законодательства о возможностях ведения приносящей доход деятельности партнеров и положениями учредительных документов. Все дополнительно привлекаемые финансовые и материальные средства расходуются на уставную деятельность</w:t>
      </w:r>
      <w:r w:rsidRPr="00BB3F3F">
        <w:t xml:space="preserve"> </w:t>
      </w:r>
      <w:r w:rsidRPr="00BB3F3F">
        <w:rPr>
          <w:rFonts w:ascii="Times New Roman" w:hAnsi="Times New Roman" w:cs="Times New Roman"/>
        </w:rPr>
        <w:t>сторон.</w:t>
      </w:r>
      <w:r w:rsidRPr="00BB3F3F">
        <w:t xml:space="preserve"> </w:t>
      </w:r>
    </w:p>
    <w:p w:rsidR="00E116B7" w:rsidRPr="00BB3F3F" w:rsidRDefault="00E116B7" w:rsidP="00E116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>1.</w:t>
      </w:r>
      <w:r w:rsidR="008742E0" w:rsidRPr="00BB3F3F">
        <w:rPr>
          <w:rFonts w:ascii="Times New Roman" w:hAnsi="Times New Roman" w:cs="Times New Roman"/>
        </w:rPr>
        <w:t>3</w:t>
      </w:r>
      <w:r w:rsidRPr="00BB3F3F">
        <w:rPr>
          <w:rFonts w:ascii="Times New Roman" w:hAnsi="Times New Roman" w:cs="Times New Roman"/>
        </w:rPr>
        <w:t xml:space="preserve">. В своей деятельности Стороны руководствуются следующими нормативными документами: </w:t>
      </w:r>
    </w:p>
    <w:p w:rsidR="00E116B7" w:rsidRPr="00BB3F3F" w:rsidRDefault="00E116B7" w:rsidP="00723F85">
      <w:pPr>
        <w:pStyle w:val="ab"/>
        <w:numPr>
          <w:ilvl w:val="0"/>
          <w:numId w:val="9"/>
        </w:numPr>
        <w:jc w:val="both"/>
      </w:pPr>
      <w:r w:rsidRPr="00BB3F3F">
        <w:t xml:space="preserve">Федеральным законом «Об образовании в Российской Федерации» (п. 22 ст. 2; ч. 1, 5 ст. 12; ч. 7 ст. 28; ст. 30; п. 5 ч. 3 ст. 47; п. 1 ч. 1 ст. 48); </w:t>
      </w:r>
    </w:p>
    <w:p w:rsidR="00E116B7" w:rsidRPr="00BB3F3F" w:rsidRDefault="00E116B7" w:rsidP="00723F85">
      <w:pPr>
        <w:pStyle w:val="ab"/>
        <w:numPr>
          <w:ilvl w:val="0"/>
          <w:numId w:val="9"/>
        </w:numPr>
        <w:jc w:val="both"/>
      </w:pPr>
      <w:r w:rsidRPr="00BB3F3F">
        <w:t xml:space="preserve">Порядком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:rsidR="00E116B7" w:rsidRPr="00BB3F3F" w:rsidRDefault="00E116B7" w:rsidP="00723F85">
      <w:pPr>
        <w:pStyle w:val="ab"/>
        <w:numPr>
          <w:ilvl w:val="0"/>
          <w:numId w:val="9"/>
        </w:numPr>
        <w:jc w:val="both"/>
      </w:pPr>
      <w:r w:rsidRPr="00BB3F3F">
        <w:t xml:space="preserve">Письмом Рособрнадзора от 16.07.2012 № 05-2680 «О </w:t>
      </w:r>
      <w:bookmarkStart w:id="0" w:name="_GoBack"/>
      <w:r w:rsidRPr="00BB3F3F">
        <w:t xml:space="preserve">направлении методических рекомендаций о проведении федерального государственного контроля </w:t>
      </w:r>
      <w:bookmarkEnd w:id="0"/>
      <w:r w:rsidRPr="00BB3F3F">
        <w:t xml:space="preserve">качества образования в образовательных учреждениях». </w:t>
      </w:r>
    </w:p>
    <w:p w:rsidR="00E116B7" w:rsidRPr="00BB3F3F" w:rsidRDefault="00E116B7" w:rsidP="00E116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>1.</w:t>
      </w:r>
      <w:r w:rsidR="008742E0" w:rsidRPr="00BB3F3F">
        <w:rPr>
          <w:rFonts w:ascii="Times New Roman" w:hAnsi="Times New Roman" w:cs="Times New Roman"/>
        </w:rPr>
        <w:t>4</w:t>
      </w:r>
      <w:r w:rsidRPr="00BB3F3F">
        <w:rPr>
          <w:rFonts w:ascii="Times New Roman" w:hAnsi="Times New Roman" w:cs="Times New Roman"/>
        </w:rPr>
        <w:t>. Стороны обеспечивают соответствие совместной деятельности законодательным требованиям. Каждая Сторона гарантирует наличие правовых возможностей для выполнения взятых на себя обязательств.</w:t>
      </w:r>
    </w:p>
    <w:p w:rsidR="00BB3F3F" w:rsidRPr="00BB3F3F" w:rsidRDefault="00BB3F3F" w:rsidP="00E116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7563" w:rsidRPr="00BB3F3F" w:rsidRDefault="00E116B7" w:rsidP="00E116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F3F">
        <w:rPr>
          <w:rFonts w:ascii="Times New Roman" w:hAnsi="Times New Roman" w:cs="Times New Roman"/>
          <w:b/>
        </w:rPr>
        <w:t>2</w:t>
      </w:r>
      <w:r w:rsidR="00B17563" w:rsidRPr="00BB3F3F">
        <w:rPr>
          <w:rFonts w:ascii="Times New Roman" w:hAnsi="Times New Roman" w:cs="Times New Roman"/>
          <w:b/>
        </w:rPr>
        <w:t>.  Предмет договора</w:t>
      </w:r>
    </w:p>
    <w:p w:rsidR="00B17563" w:rsidRPr="00BB3F3F" w:rsidRDefault="00E116B7" w:rsidP="00F549A9">
      <w:pPr>
        <w:spacing w:after="0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>2</w:t>
      </w:r>
      <w:r w:rsidR="00B17563" w:rsidRPr="00BB3F3F">
        <w:rPr>
          <w:rFonts w:ascii="Times New Roman" w:hAnsi="Times New Roman" w:cs="Times New Roman"/>
        </w:rPr>
        <w:t xml:space="preserve">.1. Стороны договариваются о </w:t>
      </w:r>
      <w:r w:rsidR="0019455F">
        <w:rPr>
          <w:rFonts w:ascii="Times New Roman" w:hAnsi="Times New Roman" w:cs="Times New Roman"/>
        </w:rPr>
        <w:t>сотрудничестве</w:t>
      </w:r>
      <w:r w:rsidR="008742E0" w:rsidRPr="00BB3F3F">
        <w:rPr>
          <w:rFonts w:ascii="Times New Roman" w:hAnsi="Times New Roman" w:cs="Times New Roman"/>
        </w:rPr>
        <w:t xml:space="preserve"> </w:t>
      </w:r>
      <w:r w:rsidR="00B17563" w:rsidRPr="00BB3F3F">
        <w:rPr>
          <w:rFonts w:ascii="Times New Roman" w:hAnsi="Times New Roman" w:cs="Times New Roman"/>
        </w:rPr>
        <w:t xml:space="preserve">для решения </w:t>
      </w:r>
      <w:r w:rsidR="00651EF9" w:rsidRPr="00BB3F3F">
        <w:rPr>
          <w:rFonts w:ascii="Times New Roman" w:hAnsi="Times New Roman" w:cs="Times New Roman"/>
        </w:rPr>
        <w:t>следующих задач</w:t>
      </w:r>
      <w:r w:rsidR="00F549A9" w:rsidRPr="00BB3F3F">
        <w:rPr>
          <w:rFonts w:ascii="Times New Roman" w:hAnsi="Times New Roman" w:cs="Times New Roman"/>
        </w:rPr>
        <w:t>:</w:t>
      </w:r>
      <w:r w:rsidR="00B17563" w:rsidRPr="00BB3F3F">
        <w:rPr>
          <w:rFonts w:ascii="Times New Roman" w:hAnsi="Times New Roman" w:cs="Times New Roman"/>
        </w:rPr>
        <w:t xml:space="preserve"> </w:t>
      </w:r>
    </w:p>
    <w:p w:rsidR="009F45F2" w:rsidRPr="00BB3F3F" w:rsidRDefault="00F549A9" w:rsidP="00F549A9">
      <w:pPr>
        <w:pStyle w:val="ab"/>
        <w:numPr>
          <w:ilvl w:val="0"/>
          <w:numId w:val="5"/>
        </w:numPr>
        <w:autoSpaceDE w:val="0"/>
        <w:autoSpaceDN w:val="0"/>
        <w:adjustRightInd w:val="0"/>
        <w:jc w:val="both"/>
      </w:pPr>
      <w:r w:rsidRPr="00BB3F3F">
        <w:t>организация</w:t>
      </w:r>
      <w:r w:rsidR="009F45F2" w:rsidRPr="00BB3F3F">
        <w:t xml:space="preserve"> совместной деятельности Сторон,</w:t>
      </w:r>
    </w:p>
    <w:p w:rsidR="009F45F2" w:rsidRPr="00BB3F3F" w:rsidRDefault="009F45F2" w:rsidP="00F549A9">
      <w:pPr>
        <w:pStyle w:val="ab"/>
        <w:numPr>
          <w:ilvl w:val="0"/>
          <w:numId w:val="5"/>
        </w:numPr>
        <w:autoSpaceDE w:val="0"/>
        <w:autoSpaceDN w:val="0"/>
        <w:adjustRightInd w:val="0"/>
        <w:jc w:val="both"/>
      </w:pPr>
      <w:r w:rsidRPr="00BB3F3F">
        <w:t>формирование системы взаимного информирования, обмена опыта, консультационной поддержки и экспертной оценки материалов участников образовательных отношений по темам проектов Сторон,</w:t>
      </w:r>
    </w:p>
    <w:p w:rsidR="009F45F2" w:rsidRPr="00BB3F3F" w:rsidRDefault="00F549A9" w:rsidP="00F549A9">
      <w:pPr>
        <w:pStyle w:val="ab"/>
        <w:numPr>
          <w:ilvl w:val="0"/>
          <w:numId w:val="5"/>
        </w:numPr>
        <w:autoSpaceDE w:val="0"/>
        <w:autoSpaceDN w:val="0"/>
        <w:adjustRightInd w:val="0"/>
        <w:jc w:val="both"/>
      </w:pPr>
      <w:r w:rsidRPr="00BB3F3F">
        <w:t>повышения</w:t>
      </w:r>
      <w:r w:rsidR="009F45F2" w:rsidRPr="00BB3F3F">
        <w:t xml:space="preserve"> качества и доступности образования</w:t>
      </w:r>
      <w:r w:rsidR="00AB4DDB" w:rsidRPr="00BB3F3F">
        <w:t xml:space="preserve"> обучающихся с ограниченными возможностями здоровья</w:t>
      </w:r>
      <w:r w:rsidR="009F45F2" w:rsidRPr="00BB3F3F">
        <w:t>.</w:t>
      </w:r>
    </w:p>
    <w:p w:rsidR="009F45F2" w:rsidRPr="00BB3F3F" w:rsidRDefault="009F45F2" w:rsidP="00F549A9">
      <w:pPr>
        <w:spacing w:after="0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 xml:space="preserve">В рамках </w:t>
      </w:r>
      <w:r w:rsidR="0019455F">
        <w:rPr>
          <w:rFonts w:ascii="Times New Roman" w:hAnsi="Times New Roman" w:cs="Times New Roman"/>
        </w:rPr>
        <w:t>сотрудничества</w:t>
      </w:r>
      <w:r w:rsidRPr="00BB3F3F">
        <w:rPr>
          <w:rFonts w:ascii="Times New Roman" w:hAnsi="Times New Roman" w:cs="Times New Roman"/>
        </w:rPr>
        <w:t xml:space="preserve"> Стороны:</w:t>
      </w:r>
    </w:p>
    <w:p w:rsidR="009F45F2" w:rsidRPr="00BB3F3F" w:rsidRDefault="009F45F2" w:rsidP="00F549A9">
      <w:pPr>
        <w:pStyle w:val="ab"/>
        <w:numPr>
          <w:ilvl w:val="0"/>
          <w:numId w:val="6"/>
        </w:numPr>
        <w:jc w:val="both"/>
      </w:pPr>
      <w:r w:rsidRPr="00BB3F3F">
        <w:t>содействуют информационному обеспечению друг друга по предмету Договора,</w:t>
      </w:r>
    </w:p>
    <w:p w:rsidR="009F45F2" w:rsidRPr="00BB3F3F" w:rsidRDefault="009F45F2" w:rsidP="00F549A9">
      <w:pPr>
        <w:pStyle w:val="ab"/>
        <w:numPr>
          <w:ilvl w:val="0"/>
          <w:numId w:val="6"/>
        </w:numPr>
        <w:jc w:val="both"/>
      </w:pPr>
      <w:r w:rsidRPr="00BB3F3F">
        <w:t>производят обмен учебной и методической литературой, в т.ч. авторскими учебно-методическими разработками,</w:t>
      </w:r>
    </w:p>
    <w:p w:rsidR="009F45F2" w:rsidRPr="00BB3F3F" w:rsidRDefault="009F45F2" w:rsidP="00F549A9">
      <w:pPr>
        <w:pStyle w:val="ab"/>
        <w:numPr>
          <w:ilvl w:val="0"/>
          <w:numId w:val="6"/>
        </w:numPr>
        <w:jc w:val="both"/>
      </w:pPr>
      <w:r w:rsidRPr="00BB3F3F">
        <w:lastRenderedPageBreak/>
        <w:t>организуют участие педагогических работников в вебинарах, конференциях, конкурсах, организуемых Сторонами;</w:t>
      </w:r>
    </w:p>
    <w:p w:rsidR="00B17563" w:rsidRPr="00BB3F3F" w:rsidRDefault="009F45F2" w:rsidP="007B0285">
      <w:pPr>
        <w:pStyle w:val="ab"/>
        <w:numPr>
          <w:ilvl w:val="0"/>
          <w:numId w:val="6"/>
        </w:numPr>
        <w:jc w:val="both"/>
      </w:pPr>
      <w:r w:rsidRPr="00BB3F3F">
        <w:t xml:space="preserve">используют дистанционные и/или </w:t>
      </w:r>
      <w:r w:rsidR="00AB4DDB" w:rsidRPr="00BB3F3F">
        <w:t>очно-дистанционные</w:t>
      </w:r>
      <w:r w:rsidRPr="00BB3F3F">
        <w:t xml:space="preserve"> формы взаимодействия</w:t>
      </w:r>
      <w:r w:rsidR="00B17563" w:rsidRPr="00BB3F3F">
        <w:t xml:space="preserve">.  </w:t>
      </w:r>
    </w:p>
    <w:p w:rsidR="00862757" w:rsidRPr="00BB3F3F" w:rsidRDefault="00E116B7" w:rsidP="008627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>2</w:t>
      </w:r>
      <w:r w:rsidR="00862757" w:rsidRPr="00BB3F3F">
        <w:rPr>
          <w:rFonts w:ascii="Times New Roman" w:hAnsi="Times New Roman" w:cs="Times New Roman"/>
        </w:rPr>
        <w:t>.2.</w:t>
      </w:r>
      <w:r w:rsidRPr="00BB3F3F">
        <w:rPr>
          <w:rFonts w:ascii="Times New Roman" w:hAnsi="Times New Roman" w:cs="Times New Roman"/>
        </w:rPr>
        <w:t xml:space="preserve"> Стороны содействуют научному и учебно-методическому, консультационному обеспечению деятельности </w:t>
      </w:r>
      <w:r w:rsidR="00862757" w:rsidRPr="00BB3F3F">
        <w:rPr>
          <w:rFonts w:ascii="Times New Roman" w:hAnsi="Times New Roman" w:cs="Times New Roman"/>
        </w:rPr>
        <w:t>друг друга</w:t>
      </w:r>
      <w:r w:rsidRPr="00BB3F3F">
        <w:rPr>
          <w:rFonts w:ascii="Times New Roman" w:hAnsi="Times New Roman" w:cs="Times New Roman"/>
        </w:rPr>
        <w:t xml:space="preserve"> по договору. Конкретные обязанности сторон могут быть установлены дополнительными соглашениями. </w:t>
      </w:r>
    </w:p>
    <w:p w:rsidR="00E116B7" w:rsidRPr="00BB3F3F" w:rsidRDefault="00E116B7" w:rsidP="008627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 xml:space="preserve">2.3. Стороны представляют интересы </w:t>
      </w:r>
      <w:r w:rsidR="00862757" w:rsidRPr="00BB3F3F">
        <w:rPr>
          <w:rFonts w:ascii="Times New Roman" w:hAnsi="Times New Roman" w:cs="Times New Roman"/>
        </w:rPr>
        <w:t xml:space="preserve">друг друга </w:t>
      </w:r>
      <w:r w:rsidRPr="00BB3F3F">
        <w:rPr>
          <w:rFonts w:ascii="Times New Roman" w:hAnsi="Times New Roman" w:cs="Times New Roman"/>
        </w:rPr>
        <w:t xml:space="preserve">перед третьими лицами, действуют от имени и по поручению </w:t>
      </w:r>
      <w:r w:rsidR="00862757" w:rsidRPr="00BB3F3F">
        <w:rPr>
          <w:rFonts w:ascii="Times New Roman" w:hAnsi="Times New Roman" w:cs="Times New Roman"/>
        </w:rPr>
        <w:t xml:space="preserve">друг друга </w:t>
      </w:r>
      <w:r w:rsidRPr="00BB3F3F">
        <w:rPr>
          <w:rFonts w:ascii="Times New Roman" w:hAnsi="Times New Roman" w:cs="Times New Roman"/>
        </w:rPr>
        <w:t xml:space="preserve">по договору в порядке и на условиях, определенных </w:t>
      </w:r>
      <w:r w:rsidR="003D40D4" w:rsidRPr="00BB3F3F">
        <w:rPr>
          <w:rFonts w:ascii="Times New Roman" w:hAnsi="Times New Roman" w:cs="Times New Roman"/>
        </w:rPr>
        <w:t>настоящим Догов</w:t>
      </w:r>
      <w:r w:rsidR="00C56EFC" w:rsidRPr="00BB3F3F">
        <w:rPr>
          <w:rFonts w:ascii="Times New Roman" w:hAnsi="Times New Roman" w:cs="Times New Roman"/>
        </w:rPr>
        <w:t>о</w:t>
      </w:r>
      <w:r w:rsidR="003D40D4" w:rsidRPr="00BB3F3F">
        <w:rPr>
          <w:rFonts w:ascii="Times New Roman" w:hAnsi="Times New Roman" w:cs="Times New Roman"/>
        </w:rPr>
        <w:t>ром</w:t>
      </w:r>
      <w:r w:rsidRPr="00BB3F3F">
        <w:rPr>
          <w:rFonts w:ascii="Times New Roman" w:hAnsi="Times New Roman" w:cs="Times New Roman"/>
        </w:rPr>
        <w:t xml:space="preserve">. </w:t>
      </w:r>
    </w:p>
    <w:p w:rsidR="008B2D24" w:rsidRPr="00BB3F3F" w:rsidRDefault="008B2D24" w:rsidP="008627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>2.4</w:t>
      </w:r>
      <w:r w:rsidR="00B17563" w:rsidRPr="00BB3F3F">
        <w:rPr>
          <w:rFonts w:ascii="Times New Roman" w:hAnsi="Times New Roman" w:cs="Times New Roman"/>
        </w:rPr>
        <w:t>. Стороны обеспечивают соответствие совместной деятельности зак</w:t>
      </w:r>
      <w:r w:rsidR="00862757" w:rsidRPr="00BB3F3F">
        <w:rPr>
          <w:rFonts w:ascii="Times New Roman" w:hAnsi="Times New Roman" w:cs="Times New Roman"/>
        </w:rPr>
        <w:t>онодательным требованиям. Каждая</w:t>
      </w:r>
      <w:r w:rsidR="00B17563" w:rsidRPr="00BB3F3F">
        <w:rPr>
          <w:rFonts w:ascii="Times New Roman" w:hAnsi="Times New Roman" w:cs="Times New Roman"/>
        </w:rPr>
        <w:t xml:space="preserve"> </w:t>
      </w:r>
      <w:r w:rsidR="00862757" w:rsidRPr="00BB3F3F">
        <w:rPr>
          <w:rFonts w:ascii="Times New Roman" w:hAnsi="Times New Roman" w:cs="Times New Roman"/>
        </w:rPr>
        <w:t>Сторона</w:t>
      </w:r>
      <w:r w:rsidR="00B17563" w:rsidRPr="00BB3F3F">
        <w:rPr>
          <w:rFonts w:ascii="Times New Roman" w:hAnsi="Times New Roman" w:cs="Times New Roman"/>
        </w:rPr>
        <w:t xml:space="preserve"> гарантирует наличие правовых возможностей для выполнения взятых на себя обязательств, предоставления финансирования, кадрового обеспечения, наличие необходимых разрешительных документов (лицензии, разрешения собственника имущества в случае предоставления имущества в пользование другой стороне) и иных обстоятельств, обеспечивающих законность деятельности стороны.</w:t>
      </w:r>
    </w:p>
    <w:p w:rsidR="00BB3F3F" w:rsidRPr="00BB3F3F" w:rsidRDefault="00BB3F3F" w:rsidP="008B2D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7563" w:rsidRPr="00BB3F3F" w:rsidRDefault="008B2D24" w:rsidP="008B2D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F3F">
        <w:rPr>
          <w:rFonts w:ascii="Times New Roman" w:hAnsi="Times New Roman" w:cs="Times New Roman"/>
          <w:b/>
        </w:rPr>
        <w:t>3. Ответственность сторон.</w:t>
      </w:r>
    </w:p>
    <w:p w:rsidR="008B2D24" w:rsidRPr="00BB3F3F" w:rsidRDefault="008B2D24" w:rsidP="008B2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>3.1. Конкретные мероприятия по развитию сотрудничества и совместной деятельности будут осуществляться Сторонами на осно</w:t>
      </w:r>
      <w:r w:rsidR="000E0448" w:rsidRPr="00BB3F3F">
        <w:rPr>
          <w:rFonts w:ascii="Times New Roman" w:hAnsi="Times New Roman" w:cs="Times New Roman"/>
        </w:rPr>
        <w:t>ве принятого плана мероприятий.</w:t>
      </w:r>
    </w:p>
    <w:p w:rsidR="008B2D24" w:rsidRPr="00BB3F3F" w:rsidRDefault="008B2D24" w:rsidP="008B2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 xml:space="preserve">3.2. По всем вопросам, имеющим отношение к реализации настоящего Договора, Стороны будут поддерживать постоянные контакты, как на уровне руководителей, так и ответственных за осуществление указанных мероприятий лиц. </w:t>
      </w:r>
    </w:p>
    <w:p w:rsidR="008B2D24" w:rsidRPr="00BB3F3F" w:rsidRDefault="008B2D24" w:rsidP="008B2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 xml:space="preserve">3.3. Для решения наиболее значимых задач в рамках Договора Сторонами могут </w:t>
      </w:r>
      <w:r w:rsidR="000E0448" w:rsidRPr="00BB3F3F">
        <w:rPr>
          <w:rFonts w:ascii="Times New Roman" w:hAnsi="Times New Roman" w:cs="Times New Roman"/>
        </w:rPr>
        <w:t>созываться совещания</w:t>
      </w:r>
      <w:r w:rsidR="00CB4175" w:rsidRPr="00BB3F3F">
        <w:rPr>
          <w:rFonts w:ascii="Times New Roman" w:hAnsi="Times New Roman" w:cs="Times New Roman"/>
        </w:rPr>
        <w:t xml:space="preserve"> (в т.ч. в формате видеоконференцсвязи)</w:t>
      </w:r>
      <w:r w:rsidRPr="00BB3F3F">
        <w:rPr>
          <w:rFonts w:ascii="Times New Roman" w:hAnsi="Times New Roman" w:cs="Times New Roman"/>
        </w:rPr>
        <w:t xml:space="preserve">. </w:t>
      </w:r>
    </w:p>
    <w:p w:rsidR="000E0448" w:rsidRPr="00BB3F3F" w:rsidRDefault="008B2D24" w:rsidP="008B2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 xml:space="preserve">3.4. Для практического осуществления Договора Стороны определяют координаторов, в задачи которых будет входить согласование всего круга вопросов, связанных с реализацией Договора. </w:t>
      </w:r>
    </w:p>
    <w:p w:rsidR="00B17563" w:rsidRDefault="008B2D24" w:rsidP="00473A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>3.4. Для осуществления мероприятий, принятых во исполнение настоящего Договора (рабочих программ, планов, протоколов), Стороны могут и должны привлекать имеющиеся у них ресурсы, а также обращаться за поддержкой к другим учреждениям и организациям, которые пожелают выступить в качестве участников, заказчиков или спонсоров.</w:t>
      </w:r>
      <w:r w:rsidR="00B17563" w:rsidRPr="00BB3F3F">
        <w:rPr>
          <w:rFonts w:ascii="Times New Roman" w:hAnsi="Times New Roman" w:cs="Times New Roman"/>
        </w:rPr>
        <w:t xml:space="preserve"> </w:t>
      </w:r>
    </w:p>
    <w:p w:rsidR="00BB3F3F" w:rsidRPr="00BB3F3F" w:rsidRDefault="00BB3F3F" w:rsidP="00473A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7563" w:rsidRPr="00BB3F3F" w:rsidRDefault="008B2D24" w:rsidP="00A161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F3F">
        <w:rPr>
          <w:rFonts w:ascii="Times New Roman" w:hAnsi="Times New Roman" w:cs="Times New Roman"/>
          <w:b/>
        </w:rPr>
        <w:t>4</w:t>
      </w:r>
      <w:r w:rsidR="00B17563" w:rsidRPr="00BB3F3F">
        <w:rPr>
          <w:rFonts w:ascii="Times New Roman" w:hAnsi="Times New Roman" w:cs="Times New Roman"/>
          <w:b/>
        </w:rPr>
        <w:t>. Иные условия</w:t>
      </w:r>
    </w:p>
    <w:p w:rsidR="00B17563" w:rsidRPr="00BB3F3F" w:rsidRDefault="008B2D24" w:rsidP="00AC3901">
      <w:pPr>
        <w:pStyle w:val="ab"/>
        <w:numPr>
          <w:ilvl w:val="1"/>
          <w:numId w:val="8"/>
        </w:numPr>
        <w:tabs>
          <w:tab w:val="left" w:pos="426"/>
        </w:tabs>
        <w:ind w:left="0" w:firstLine="0"/>
        <w:jc w:val="both"/>
      </w:pPr>
      <w:r w:rsidRPr="00BB3F3F">
        <w:t>Договор вступает</w:t>
      </w:r>
      <w:r w:rsidR="00B17563" w:rsidRPr="00BB3F3F">
        <w:t xml:space="preserve"> в силу </w:t>
      </w:r>
      <w:r w:rsidRPr="00BB3F3F">
        <w:t>с момента</w:t>
      </w:r>
      <w:r w:rsidR="00B17563" w:rsidRPr="00BB3F3F">
        <w:t xml:space="preserve"> подписания настоящего Договора</w:t>
      </w:r>
      <w:r w:rsidR="00AC3901" w:rsidRPr="00BB3F3F">
        <w:t xml:space="preserve">. </w:t>
      </w:r>
      <w:r w:rsidR="00B17563" w:rsidRPr="00BB3F3F">
        <w:t xml:space="preserve"> </w:t>
      </w:r>
      <w:r w:rsidR="00AC3901" w:rsidRPr="00BB3F3F">
        <w:t xml:space="preserve">Срок </w:t>
      </w:r>
      <w:r w:rsidR="007B0285" w:rsidRPr="00BB3F3F">
        <w:t>действия: 1 год</w:t>
      </w:r>
      <w:r w:rsidR="0019455F">
        <w:t xml:space="preserve"> с пролонгацией, если одна Сторона не уведомила другую Сторону о расторжении Договора не менее чем за два месяца до даты пролонгации</w:t>
      </w:r>
      <w:r w:rsidR="00AC3901" w:rsidRPr="00BB3F3F">
        <w:t xml:space="preserve">. </w:t>
      </w:r>
    </w:p>
    <w:p w:rsidR="00B17563" w:rsidRPr="00BB3F3F" w:rsidRDefault="008B2D24" w:rsidP="00A161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>4</w:t>
      </w:r>
      <w:r w:rsidR="00B17563" w:rsidRPr="00BB3F3F">
        <w:rPr>
          <w:rFonts w:ascii="Times New Roman" w:hAnsi="Times New Roman" w:cs="Times New Roman"/>
        </w:rPr>
        <w:t>.2. Стороны обязуются добросовестно исполнять принятые на себя обязатель</w:t>
      </w:r>
      <w:r w:rsidRPr="00BB3F3F">
        <w:rPr>
          <w:rFonts w:ascii="Times New Roman" w:hAnsi="Times New Roman" w:cs="Times New Roman"/>
        </w:rPr>
        <w:t xml:space="preserve">ства по </w:t>
      </w:r>
      <w:r w:rsidR="00B17563" w:rsidRPr="00BB3F3F">
        <w:rPr>
          <w:rFonts w:ascii="Times New Roman" w:hAnsi="Times New Roman" w:cs="Times New Roman"/>
        </w:rPr>
        <w:t xml:space="preserve">настоящему Договору, а также нести ответственность за </w:t>
      </w:r>
      <w:r w:rsidRPr="00BB3F3F">
        <w:rPr>
          <w:rFonts w:ascii="Times New Roman" w:hAnsi="Times New Roman" w:cs="Times New Roman"/>
        </w:rPr>
        <w:t xml:space="preserve">неисполнение настоящего </w:t>
      </w:r>
      <w:r w:rsidR="00B17563" w:rsidRPr="00BB3F3F">
        <w:rPr>
          <w:rFonts w:ascii="Times New Roman" w:hAnsi="Times New Roman" w:cs="Times New Roman"/>
        </w:rPr>
        <w:t xml:space="preserve">Договора и заключенных для его реализации дополнительных договоров. </w:t>
      </w:r>
    </w:p>
    <w:p w:rsidR="00B17563" w:rsidRPr="00BB3F3F" w:rsidRDefault="008B2D24" w:rsidP="00A161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>4</w:t>
      </w:r>
      <w:r w:rsidR="00B17563" w:rsidRPr="00BB3F3F">
        <w:rPr>
          <w:rFonts w:ascii="Times New Roman" w:hAnsi="Times New Roman" w:cs="Times New Roman"/>
        </w:rPr>
        <w:t xml:space="preserve">.3. Изменения и дополнения к настоящему Договору заключаются в письменной форме.  </w:t>
      </w:r>
    </w:p>
    <w:p w:rsidR="00B17563" w:rsidRPr="00BB3F3F" w:rsidRDefault="008B2D24" w:rsidP="00A161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>4</w:t>
      </w:r>
      <w:r w:rsidR="00B17563" w:rsidRPr="00BB3F3F">
        <w:rPr>
          <w:rFonts w:ascii="Times New Roman" w:hAnsi="Times New Roman" w:cs="Times New Roman"/>
        </w:rPr>
        <w:t xml:space="preserve">.4. Договор составлен в </w:t>
      </w:r>
      <w:r w:rsidRPr="00BB3F3F">
        <w:rPr>
          <w:rFonts w:ascii="Times New Roman" w:hAnsi="Times New Roman" w:cs="Times New Roman"/>
        </w:rPr>
        <w:t>2 (двух)</w:t>
      </w:r>
      <w:r w:rsidR="00B17563" w:rsidRPr="00BB3F3F">
        <w:rPr>
          <w:rFonts w:ascii="Times New Roman" w:hAnsi="Times New Roman" w:cs="Times New Roman"/>
        </w:rPr>
        <w:t xml:space="preserve"> экземплярах, по одному для каждой из сторон. </w:t>
      </w:r>
    </w:p>
    <w:p w:rsidR="00B17563" w:rsidRPr="00BB3F3F" w:rsidRDefault="00B17563" w:rsidP="008B2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7563" w:rsidRPr="00BB3F3F" w:rsidRDefault="008B2D24" w:rsidP="00473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F3F">
        <w:rPr>
          <w:rFonts w:ascii="Times New Roman" w:hAnsi="Times New Roman" w:cs="Times New Roman"/>
          <w:b/>
        </w:rPr>
        <w:t>5</w:t>
      </w:r>
      <w:r w:rsidR="00B17563" w:rsidRPr="00BB3F3F">
        <w:rPr>
          <w:rFonts w:ascii="Times New Roman" w:hAnsi="Times New Roman" w:cs="Times New Roman"/>
          <w:b/>
        </w:rPr>
        <w:t xml:space="preserve">. Адреса </w:t>
      </w:r>
      <w:r w:rsidRPr="00BB3F3F">
        <w:rPr>
          <w:rFonts w:ascii="Times New Roman" w:hAnsi="Times New Roman" w:cs="Times New Roman"/>
          <w:b/>
        </w:rPr>
        <w:t>и реквизиты</w:t>
      </w:r>
      <w:r w:rsidR="00B17563" w:rsidRPr="00BB3F3F">
        <w:rPr>
          <w:rFonts w:ascii="Times New Roman" w:hAnsi="Times New Roman" w:cs="Times New Roman"/>
          <w:b/>
        </w:rPr>
        <w:t xml:space="preserve"> сторон:</w:t>
      </w:r>
    </w:p>
    <w:p w:rsidR="00AC3901" w:rsidRPr="00BB3F3F" w:rsidRDefault="00AC3901" w:rsidP="00473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59"/>
      </w:tblGrid>
      <w:tr w:rsidR="008B2D24" w:rsidRPr="00BB3F3F" w:rsidTr="00CB4175">
        <w:tc>
          <w:tcPr>
            <w:tcW w:w="4786" w:type="dxa"/>
          </w:tcPr>
          <w:p w:rsidR="00B52D30" w:rsidRPr="00BB3F3F" w:rsidRDefault="008B2D24" w:rsidP="00952EC0">
            <w:pPr>
              <w:rPr>
                <w:rFonts w:ascii="Times New Roman" w:hAnsi="Times New Roman" w:cs="Times New Roman"/>
                <w:b/>
              </w:rPr>
            </w:pPr>
            <w:r w:rsidRPr="00BB3F3F">
              <w:rPr>
                <w:rFonts w:ascii="Times New Roman" w:hAnsi="Times New Roman" w:cs="Times New Roman"/>
                <w:b/>
              </w:rPr>
              <w:t xml:space="preserve">Сторона 1 </w:t>
            </w:r>
          </w:p>
        </w:tc>
        <w:tc>
          <w:tcPr>
            <w:tcW w:w="4559" w:type="dxa"/>
          </w:tcPr>
          <w:p w:rsidR="008B2D24" w:rsidRPr="00BB3F3F" w:rsidRDefault="008B2D24" w:rsidP="0047381D">
            <w:pPr>
              <w:rPr>
                <w:rFonts w:ascii="Times New Roman" w:hAnsi="Times New Roman" w:cs="Times New Roman"/>
                <w:b/>
              </w:rPr>
            </w:pPr>
            <w:r w:rsidRPr="00BB3F3F">
              <w:rPr>
                <w:rFonts w:ascii="Times New Roman" w:hAnsi="Times New Roman" w:cs="Times New Roman"/>
                <w:b/>
              </w:rPr>
              <w:t>Сторона 2</w:t>
            </w:r>
          </w:p>
          <w:p w:rsidR="00B52D30" w:rsidRPr="00BB3F3F" w:rsidRDefault="00B52D30" w:rsidP="0047381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4175" w:rsidRPr="00BB3F3F" w:rsidTr="00CB4175">
        <w:tc>
          <w:tcPr>
            <w:tcW w:w="4786" w:type="dxa"/>
          </w:tcPr>
          <w:p w:rsidR="00CB4175" w:rsidRPr="00BB3F3F" w:rsidRDefault="00CB4175" w:rsidP="00952EC0">
            <w:pPr>
              <w:rPr>
                <w:rFonts w:ascii="Times New Roman" w:hAnsi="Times New Roman" w:cs="Times New Roman"/>
              </w:rPr>
            </w:pPr>
            <w:r w:rsidRPr="00BB3F3F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</w:t>
            </w:r>
          </w:p>
          <w:p w:rsidR="00CB4175" w:rsidRPr="00BB3F3F" w:rsidRDefault="00CB4175" w:rsidP="00952EC0">
            <w:pPr>
              <w:rPr>
                <w:rFonts w:ascii="Times New Roman" w:hAnsi="Times New Roman" w:cs="Times New Roman"/>
              </w:rPr>
            </w:pPr>
            <w:r w:rsidRPr="00BB3F3F">
              <w:rPr>
                <w:rFonts w:ascii="Times New Roman" w:hAnsi="Times New Roman" w:cs="Times New Roman"/>
              </w:rPr>
              <w:t xml:space="preserve">школа № 627 Невского района </w:t>
            </w:r>
          </w:p>
          <w:p w:rsidR="00CB4175" w:rsidRPr="00BB3F3F" w:rsidRDefault="00CB4175" w:rsidP="00952EC0">
            <w:pPr>
              <w:rPr>
                <w:rFonts w:ascii="Times New Roman" w:hAnsi="Times New Roman" w:cs="Times New Roman"/>
              </w:rPr>
            </w:pPr>
            <w:r w:rsidRPr="00BB3F3F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4559" w:type="dxa"/>
          </w:tcPr>
          <w:p w:rsidR="00CB4175" w:rsidRPr="00BB3F3F" w:rsidRDefault="00CB4175" w:rsidP="0047381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2D30" w:rsidRPr="00BB3F3F" w:rsidTr="00CB4175">
        <w:trPr>
          <w:trHeight w:val="471"/>
        </w:trPr>
        <w:tc>
          <w:tcPr>
            <w:tcW w:w="4786" w:type="dxa"/>
          </w:tcPr>
          <w:p w:rsidR="00CB4175" w:rsidRPr="00BB3F3F" w:rsidRDefault="00CB4175" w:rsidP="00CB4175">
            <w:pPr>
              <w:tabs>
                <w:tab w:val="left" w:leader="underscore" w:pos="2636"/>
              </w:tabs>
              <w:ind w:left="20"/>
              <w:jc w:val="both"/>
              <w:rPr>
                <w:rFonts w:ascii="Times New Roman" w:hAnsi="Times New Roman" w:cs="Times New Roman"/>
              </w:rPr>
            </w:pPr>
            <w:r w:rsidRPr="00BB3F3F">
              <w:rPr>
                <w:rFonts w:ascii="Times New Roman" w:hAnsi="Times New Roman" w:cs="Times New Roman"/>
              </w:rPr>
              <w:t>ИНН/КПП: 7811569383/781101001</w:t>
            </w:r>
          </w:p>
          <w:p w:rsidR="00CB4175" w:rsidRPr="00BB3F3F" w:rsidRDefault="00CB4175" w:rsidP="00CB4175">
            <w:pPr>
              <w:tabs>
                <w:tab w:val="left" w:leader="underscore" w:pos="2636"/>
              </w:tabs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CB4175" w:rsidRPr="00BB3F3F" w:rsidRDefault="00512092" w:rsidP="00CB41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</w:t>
            </w:r>
            <w:r w:rsidR="00CB4175" w:rsidRPr="00BB3F3F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CB4175" w:rsidRPr="00BB3F3F">
              <w:rPr>
                <w:rFonts w:ascii="Times New Roman" w:hAnsi="Times New Roman" w:cs="Times New Roman"/>
              </w:rPr>
              <w:t xml:space="preserve"> ГБОУ школы №627</w:t>
            </w:r>
          </w:p>
          <w:p w:rsidR="00CB4175" w:rsidRPr="00BB3F3F" w:rsidRDefault="00CB4175" w:rsidP="00CB4175">
            <w:pPr>
              <w:rPr>
                <w:rFonts w:ascii="Times New Roman" w:hAnsi="Times New Roman" w:cs="Times New Roman"/>
              </w:rPr>
            </w:pPr>
            <w:r w:rsidRPr="00BB3F3F">
              <w:rPr>
                <w:rFonts w:ascii="Times New Roman" w:hAnsi="Times New Roman" w:cs="Times New Roman"/>
              </w:rPr>
              <w:t xml:space="preserve">____________________ </w:t>
            </w:r>
            <w:r w:rsidR="00512092">
              <w:rPr>
                <w:rFonts w:ascii="Times New Roman" w:hAnsi="Times New Roman" w:cs="Times New Roman"/>
              </w:rPr>
              <w:t>Рысина И.В.</w:t>
            </w:r>
          </w:p>
          <w:p w:rsidR="00CB4175" w:rsidRPr="00BB3F3F" w:rsidRDefault="00CB4175" w:rsidP="0058143B">
            <w:pPr>
              <w:rPr>
                <w:rFonts w:ascii="Times New Roman" w:hAnsi="Times New Roman" w:cs="Times New Roman"/>
                <w:vertAlign w:val="superscript"/>
              </w:rPr>
            </w:pPr>
            <w:r w:rsidRPr="00BB3F3F">
              <w:rPr>
                <w:rFonts w:ascii="Times New Roman" w:hAnsi="Times New Roman" w:cs="Times New Roman"/>
                <w:vertAlign w:val="superscript"/>
              </w:rPr>
              <w:t>М.</w:t>
            </w:r>
            <w:r w:rsidR="0058143B" w:rsidRPr="00BB3F3F">
              <w:rPr>
                <w:rFonts w:ascii="Times New Roman" w:hAnsi="Times New Roman" w:cs="Times New Roman"/>
                <w:vertAlign w:val="superscript"/>
              </w:rPr>
              <w:t>П.</w:t>
            </w:r>
          </w:p>
        </w:tc>
        <w:tc>
          <w:tcPr>
            <w:tcW w:w="4559" w:type="dxa"/>
          </w:tcPr>
          <w:p w:rsidR="00606BF6" w:rsidRPr="00BB3F3F" w:rsidRDefault="00CB4175" w:rsidP="0047381D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3F3F">
              <w:rPr>
                <w:rFonts w:ascii="Times New Roman" w:hAnsi="Times New Roman" w:cs="Times New Roman"/>
                <w:sz w:val="22"/>
                <w:szCs w:val="22"/>
              </w:rPr>
              <w:t xml:space="preserve">ИНН/КПП: </w:t>
            </w:r>
          </w:p>
          <w:p w:rsidR="00CB4175" w:rsidRPr="00BB3F3F" w:rsidRDefault="00CB4175" w:rsidP="0047381D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4175" w:rsidRPr="00BB3F3F" w:rsidRDefault="00CB4175" w:rsidP="00CB4175">
            <w:pPr>
              <w:rPr>
                <w:rFonts w:ascii="Times New Roman" w:hAnsi="Times New Roman" w:cs="Times New Roman"/>
              </w:rPr>
            </w:pPr>
            <w:r w:rsidRPr="00BB3F3F">
              <w:rPr>
                <w:rFonts w:ascii="Times New Roman" w:hAnsi="Times New Roman" w:cs="Times New Roman"/>
              </w:rPr>
              <w:t xml:space="preserve">Директор </w:t>
            </w:r>
          </w:p>
          <w:p w:rsidR="00CB4175" w:rsidRPr="00BB3F3F" w:rsidRDefault="00CB4175" w:rsidP="00CB4175">
            <w:pPr>
              <w:rPr>
                <w:rFonts w:ascii="Times New Roman" w:hAnsi="Times New Roman" w:cs="Times New Roman"/>
              </w:rPr>
            </w:pPr>
            <w:r w:rsidRPr="00BB3F3F">
              <w:rPr>
                <w:rFonts w:ascii="Times New Roman" w:hAnsi="Times New Roman" w:cs="Times New Roman"/>
              </w:rPr>
              <w:t xml:space="preserve">____________________ </w:t>
            </w:r>
          </w:p>
          <w:p w:rsidR="00CB4175" w:rsidRPr="00BB3F3F" w:rsidRDefault="00CB4175" w:rsidP="0058143B">
            <w:pPr>
              <w:rPr>
                <w:rFonts w:ascii="Times New Roman" w:hAnsi="Times New Roman" w:cs="Times New Roman"/>
              </w:rPr>
            </w:pPr>
            <w:r w:rsidRPr="00BB3F3F">
              <w:rPr>
                <w:rFonts w:ascii="Times New Roman" w:hAnsi="Times New Roman" w:cs="Times New Roman"/>
                <w:vertAlign w:val="superscript"/>
              </w:rPr>
              <w:t>М.П.</w:t>
            </w:r>
          </w:p>
        </w:tc>
      </w:tr>
    </w:tbl>
    <w:p w:rsidR="002E56C2" w:rsidRDefault="002E56C2" w:rsidP="00CB4175"/>
    <w:p w:rsidR="002E56C2" w:rsidRDefault="002E56C2">
      <w:r>
        <w:br w:type="page"/>
      </w:r>
    </w:p>
    <w:p w:rsidR="002E56C2" w:rsidRPr="00715AE8" w:rsidRDefault="002E56C2" w:rsidP="002E56C2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AE8">
        <w:rPr>
          <w:rFonts w:ascii="Times New Roman" w:hAnsi="Times New Roman" w:cs="Times New Roman"/>
          <w:sz w:val="24"/>
          <w:szCs w:val="24"/>
        </w:rPr>
        <w:lastRenderedPageBreak/>
        <w:t>ДОПОЛНИТЕЛЬНОЕ СОГЛАШЕНИЕ</w:t>
      </w:r>
    </w:p>
    <w:p w:rsidR="002E56C2" w:rsidRPr="00715AE8" w:rsidRDefault="002E56C2" w:rsidP="002E56C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5A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15AE8">
        <w:rPr>
          <w:rFonts w:ascii="Times New Roman" w:hAnsi="Times New Roman" w:cs="Times New Roman"/>
          <w:sz w:val="24"/>
          <w:szCs w:val="24"/>
        </w:rPr>
        <w:t xml:space="preserve"> договору о сотрудничестве</w:t>
      </w:r>
    </w:p>
    <w:p w:rsidR="002E56C2" w:rsidRPr="00715AE8" w:rsidRDefault="002E56C2" w:rsidP="002E56C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5A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5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15AE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E56C2" w:rsidRPr="00715AE8" w:rsidRDefault="002E56C2" w:rsidP="002E56C2">
      <w:pPr>
        <w:rPr>
          <w:rFonts w:ascii="Times New Roman" w:hAnsi="Times New Roman" w:cs="Times New Roman"/>
          <w:sz w:val="24"/>
          <w:szCs w:val="24"/>
        </w:rPr>
      </w:pPr>
      <w:r w:rsidRPr="00715AE8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715AE8">
        <w:rPr>
          <w:rFonts w:ascii="Times New Roman" w:hAnsi="Times New Roman" w:cs="Times New Roman"/>
          <w:sz w:val="24"/>
          <w:szCs w:val="24"/>
        </w:rPr>
        <w:tab/>
      </w:r>
      <w:r w:rsidRPr="00715AE8">
        <w:rPr>
          <w:rFonts w:ascii="Times New Roman" w:hAnsi="Times New Roman" w:cs="Times New Roman"/>
          <w:sz w:val="24"/>
          <w:szCs w:val="24"/>
        </w:rPr>
        <w:tab/>
      </w:r>
      <w:r w:rsidRPr="00715AE8">
        <w:rPr>
          <w:rFonts w:ascii="Times New Roman" w:hAnsi="Times New Roman" w:cs="Times New Roman"/>
          <w:sz w:val="24"/>
          <w:szCs w:val="24"/>
        </w:rPr>
        <w:tab/>
      </w:r>
      <w:r w:rsidRPr="00715AE8">
        <w:rPr>
          <w:rFonts w:ascii="Times New Roman" w:hAnsi="Times New Roman" w:cs="Times New Roman"/>
          <w:sz w:val="24"/>
          <w:szCs w:val="24"/>
        </w:rPr>
        <w:tab/>
      </w:r>
      <w:r w:rsidRPr="00715AE8">
        <w:rPr>
          <w:rFonts w:ascii="Times New Roman" w:hAnsi="Times New Roman" w:cs="Times New Roman"/>
          <w:sz w:val="24"/>
          <w:szCs w:val="24"/>
        </w:rPr>
        <w:tab/>
      </w:r>
      <w:r w:rsidRPr="00715AE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5AE8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Pr="00715AE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715AE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15A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E56C2" w:rsidRPr="00715AE8" w:rsidRDefault="002E56C2" w:rsidP="002E56C2">
      <w:pPr>
        <w:rPr>
          <w:rFonts w:ascii="Times New Roman" w:hAnsi="Times New Roman" w:cs="Times New Roman"/>
          <w:sz w:val="24"/>
          <w:szCs w:val="24"/>
        </w:rPr>
      </w:pPr>
    </w:p>
    <w:p w:rsidR="00512092" w:rsidRDefault="002E56C2" w:rsidP="007772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AE8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школа № 627 Невского района Санкт-Петербурга, именуемое в дальнейшем «Сторона 1», в лице </w:t>
      </w:r>
      <w:r w:rsidR="00512092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Pr="00715AE8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512092">
        <w:rPr>
          <w:rFonts w:ascii="Times New Roman" w:hAnsi="Times New Roman" w:cs="Times New Roman"/>
          <w:sz w:val="24"/>
          <w:szCs w:val="24"/>
        </w:rPr>
        <w:t>Рысиной Ирины Владимировна</w:t>
      </w:r>
      <w:r w:rsidRPr="00715AE8">
        <w:rPr>
          <w:rFonts w:ascii="Times New Roman" w:hAnsi="Times New Roman" w:cs="Times New Roman"/>
          <w:sz w:val="24"/>
          <w:szCs w:val="24"/>
        </w:rPr>
        <w:t>, действующей на основании Устава, с одной стороны, и</w:t>
      </w:r>
    </w:p>
    <w:p w:rsidR="002B2058" w:rsidRPr="002B2058" w:rsidRDefault="002B2058" w:rsidP="002B2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05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B2058" w:rsidRPr="002B2058" w:rsidRDefault="002B2058" w:rsidP="002B2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05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2B2058">
        <w:rPr>
          <w:rFonts w:ascii="Times New Roman" w:hAnsi="Times New Roman" w:cs="Times New Roman"/>
          <w:sz w:val="24"/>
          <w:szCs w:val="24"/>
        </w:rPr>
        <w:t>,</w:t>
      </w:r>
    </w:p>
    <w:p w:rsidR="002B2058" w:rsidRDefault="002B2058" w:rsidP="002B20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512092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название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512092">
        <w:rPr>
          <w:rFonts w:ascii="Times New Roman" w:hAnsi="Times New Roman" w:cs="Times New Roman"/>
          <w:sz w:val="16"/>
          <w:szCs w:val="16"/>
        </w:rPr>
        <w:t>)</w:t>
      </w:r>
    </w:p>
    <w:p w:rsidR="002B2058" w:rsidRDefault="002B2058" w:rsidP="002B205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B2058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2B2058">
        <w:rPr>
          <w:rFonts w:ascii="Times New Roman" w:hAnsi="Times New Roman" w:cs="Times New Roman"/>
          <w:sz w:val="24"/>
          <w:szCs w:val="24"/>
        </w:rPr>
        <w:t xml:space="preserve"> в дальнейшем «Сторона 2», в лице</w:t>
      </w:r>
      <w:r>
        <w:rPr>
          <w:rFonts w:ascii="Times New Roman" w:hAnsi="Times New Roman" w:cs="Times New Roman"/>
        </w:rPr>
        <w:t xml:space="preserve"> ___________________________</w:t>
      </w:r>
      <w:r>
        <w:rPr>
          <w:rFonts w:ascii="Times New Roman" w:hAnsi="Times New Roman" w:cs="Times New Roman"/>
        </w:rPr>
        <w:t>______________</w:t>
      </w:r>
    </w:p>
    <w:p w:rsidR="002B2058" w:rsidRPr="00512092" w:rsidRDefault="002B2058" w:rsidP="002B20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51209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512092"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 w:rsidRPr="00512092">
        <w:rPr>
          <w:rFonts w:ascii="Times New Roman" w:hAnsi="Times New Roman" w:cs="Times New Roman"/>
          <w:sz w:val="16"/>
          <w:szCs w:val="16"/>
        </w:rPr>
        <w:t>)</w:t>
      </w:r>
    </w:p>
    <w:p w:rsidR="002B2058" w:rsidRDefault="002B2058" w:rsidP="002B20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F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BB3F3F">
        <w:rPr>
          <w:rFonts w:ascii="Times New Roman" w:hAnsi="Times New Roman" w:cs="Times New Roman"/>
        </w:rPr>
        <w:t>,</w:t>
      </w:r>
    </w:p>
    <w:p w:rsidR="002B2058" w:rsidRDefault="002B2058" w:rsidP="002B20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5120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</w:t>
      </w:r>
      <w:r w:rsidRPr="00512092">
        <w:rPr>
          <w:rFonts w:ascii="Times New Roman" w:hAnsi="Times New Roman" w:cs="Times New Roman"/>
          <w:sz w:val="16"/>
          <w:szCs w:val="16"/>
        </w:rPr>
        <w:t>)</w:t>
      </w:r>
    </w:p>
    <w:p w:rsidR="00512092" w:rsidRPr="002B2058" w:rsidRDefault="002B2058" w:rsidP="002B2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05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B2058">
        <w:rPr>
          <w:rFonts w:ascii="Times New Roman" w:hAnsi="Times New Roman" w:cs="Times New Roman"/>
          <w:sz w:val="24"/>
          <w:szCs w:val="24"/>
        </w:rPr>
        <w:t xml:space="preserve"> на основании Устава, с другой стороны, далее именуемые совместно «Стороны», в рамках сотрудничества с целью изучения, обобщения опыта и внедрения инновационных образовательных технологий, способствующих повышению качества образовательного процесса в образовательных учреждениях (далее - ОУ),</w:t>
      </w:r>
      <w:r w:rsidRPr="002B2058">
        <w:rPr>
          <w:rFonts w:ascii="Times New Roman" w:hAnsi="Times New Roman" w:cs="Times New Roman"/>
          <w:sz w:val="24"/>
          <w:szCs w:val="24"/>
        </w:rPr>
        <w:t xml:space="preserve">  заключили настоящее дополнительное соглашение к догово</w:t>
      </w:r>
      <w:r>
        <w:rPr>
          <w:rFonts w:ascii="Times New Roman" w:hAnsi="Times New Roman" w:cs="Times New Roman"/>
          <w:sz w:val="24"/>
          <w:szCs w:val="24"/>
        </w:rPr>
        <w:t>ру о сотрудничестве от ____ 202___ № ____</w:t>
      </w:r>
      <w:r w:rsidRPr="002B2058">
        <w:rPr>
          <w:rFonts w:ascii="Times New Roman" w:hAnsi="Times New Roman" w:cs="Times New Roman"/>
          <w:sz w:val="24"/>
          <w:szCs w:val="24"/>
        </w:rPr>
        <w:t xml:space="preserve"> </w:t>
      </w:r>
      <w:r w:rsidRPr="002B2058">
        <w:rPr>
          <w:rFonts w:ascii="Times New Roman" w:hAnsi="Times New Roman" w:cs="Times New Roman"/>
          <w:sz w:val="24"/>
          <w:szCs w:val="24"/>
        </w:rPr>
        <w:t xml:space="preserve">(далее, Договор) о нижеследующем: </w:t>
      </w:r>
    </w:p>
    <w:p w:rsidR="002E56C2" w:rsidRPr="00715AE8" w:rsidRDefault="002E56C2" w:rsidP="002B2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6C2" w:rsidRPr="00715AE8" w:rsidRDefault="002E56C2" w:rsidP="002B2058">
      <w:pPr>
        <w:pStyle w:val="ab"/>
        <w:numPr>
          <w:ilvl w:val="0"/>
          <w:numId w:val="10"/>
        </w:numPr>
        <w:spacing w:after="160"/>
        <w:ind w:left="714" w:hanging="357"/>
        <w:jc w:val="both"/>
        <w:rPr>
          <w:sz w:val="24"/>
          <w:szCs w:val="24"/>
        </w:rPr>
      </w:pPr>
      <w:r w:rsidRPr="00715AE8">
        <w:rPr>
          <w:sz w:val="24"/>
          <w:szCs w:val="24"/>
        </w:rPr>
        <w:t>Сторона 1 обязуется передать Стороне 2 комплект</w:t>
      </w:r>
      <w:r>
        <w:rPr>
          <w:sz w:val="24"/>
          <w:szCs w:val="24"/>
        </w:rPr>
        <w:t xml:space="preserve"> учебно-методических материалов:</w:t>
      </w:r>
      <w:r w:rsidRPr="00715AE8"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предметные альбомы учебно-наглядного пособия</w:t>
      </w:r>
      <w:r w:rsidRPr="00715AE8">
        <w:rPr>
          <w:sz w:val="24"/>
          <w:szCs w:val="24"/>
        </w:rPr>
        <w:t xml:space="preserve"> «Парус» (</w:t>
      </w:r>
      <w:r>
        <w:rPr>
          <w:sz w:val="24"/>
          <w:szCs w:val="24"/>
        </w:rPr>
        <w:t xml:space="preserve">Рег. номер в лаборатории </w:t>
      </w:r>
      <w:proofErr w:type="spellStart"/>
      <w:r>
        <w:rPr>
          <w:sz w:val="24"/>
          <w:szCs w:val="24"/>
          <w:lang w:val="en-US"/>
        </w:rPr>
        <w:t>IPChain</w:t>
      </w:r>
      <w:proofErr w:type="spellEnd"/>
      <w:r>
        <w:rPr>
          <w:sz w:val="24"/>
          <w:szCs w:val="24"/>
        </w:rPr>
        <w:t>: 428-532-305</w:t>
      </w:r>
      <w:r w:rsidRPr="00715AE8">
        <w:rPr>
          <w:sz w:val="24"/>
          <w:szCs w:val="24"/>
        </w:rPr>
        <w:t>) в электронном виде в течение месяца со дня подписания настоящего соглашения.</w:t>
      </w:r>
    </w:p>
    <w:p w:rsidR="002E56C2" w:rsidRPr="00715AE8" w:rsidRDefault="002E56C2" w:rsidP="002B2058">
      <w:pPr>
        <w:pStyle w:val="ab"/>
        <w:numPr>
          <w:ilvl w:val="0"/>
          <w:numId w:val="10"/>
        </w:numPr>
        <w:spacing w:after="160"/>
        <w:jc w:val="both"/>
        <w:rPr>
          <w:sz w:val="24"/>
          <w:szCs w:val="24"/>
        </w:rPr>
      </w:pPr>
      <w:r w:rsidRPr="00715AE8">
        <w:rPr>
          <w:sz w:val="24"/>
          <w:szCs w:val="24"/>
        </w:rPr>
        <w:t xml:space="preserve">Сторона 1 гарантирует проведение обучающих </w:t>
      </w:r>
      <w:proofErr w:type="spellStart"/>
      <w:r w:rsidRPr="00715AE8">
        <w:rPr>
          <w:sz w:val="24"/>
          <w:szCs w:val="24"/>
        </w:rPr>
        <w:t>вебинаров</w:t>
      </w:r>
      <w:proofErr w:type="spellEnd"/>
      <w:r w:rsidRPr="00715AE8">
        <w:rPr>
          <w:sz w:val="24"/>
          <w:szCs w:val="24"/>
        </w:rPr>
        <w:t xml:space="preserve">/семинаров по </w:t>
      </w:r>
      <w:proofErr w:type="gramStart"/>
      <w:r w:rsidRPr="00715AE8">
        <w:rPr>
          <w:sz w:val="24"/>
          <w:szCs w:val="24"/>
        </w:rPr>
        <w:t>использованию</w:t>
      </w:r>
      <w:proofErr w:type="gramEnd"/>
      <w:r w:rsidRPr="00715AE8">
        <w:rPr>
          <w:sz w:val="24"/>
          <w:szCs w:val="24"/>
        </w:rPr>
        <w:t xml:space="preserve"> данного методического пособия для Стороны 2.</w:t>
      </w:r>
    </w:p>
    <w:p w:rsidR="002E56C2" w:rsidRPr="002B2058" w:rsidRDefault="002E56C2" w:rsidP="002B2058">
      <w:pPr>
        <w:pStyle w:val="ab"/>
        <w:numPr>
          <w:ilvl w:val="0"/>
          <w:numId w:val="10"/>
        </w:numPr>
        <w:spacing w:after="160"/>
        <w:jc w:val="both"/>
        <w:rPr>
          <w:sz w:val="24"/>
          <w:szCs w:val="24"/>
        </w:rPr>
      </w:pPr>
      <w:r w:rsidRPr="002B2058">
        <w:rPr>
          <w:sz w:val="24"/>
          <w:szCs w:val="24"/>
        </w:rPr>
        <w:t xml:space="preserve">Сторона 2 не имеет права на передачу учебно-методического пособия «Парус» третьим лицам без официального уведомления Стороны 1. </w:t>
      </w:r>
    </w:p>
    <w:p w:rsidR="002E56C2" w:rsidRPr="002B2058" w:rsidRDefault="002E56C2" w:rsidP="002B2058">
      <w:pPr>
        <w:pStyle w:val="ab"/>
        <w:numPr>
          <w:ilvl w:val="0"/>
          <w:numId w:val="10"/>
        </w:numPr>
        <w:spacing w:after="160"/>
        <w:jc w:val="both"/>
        <w:rPr>
          <w:sz w:val="24"/>
          <w:szCs w:val="24"/>
        </w:rPr>
      </w:pPr>
      <w:r w:rsidRPr="002B2058">
        <w:rPr>
          <w:sz w:val="24"/>
          <w:szCs w:val="24"/>
        </w:rPr>
        <w:t xml:space="preserve">Сторона 2 обязуется предоставить данные о реализации продукта согласно Приложению. Срок предоставления обратной связи: 3 месяца с момента получения комплекта пособий. </w:t>
      </w:r>
    </w:p>
    <w:p w:rsidR="002E56C2" w:rsidRPr="002B2058" w:rsidRDefault="002E56C2" w:rsidP="002B2058">
      <w:pPr>
        <w:pStyle w:val="ab"/>
        <w:numPr>
          <w:ilvl w:val="0"/>
          <w:numId w:val="10"/>
        </w:numPr>
        <w:jc w:val="both"/>
        <w:rPr>
          <w:rFonts w:eastAsia="Times New Roman"/>
          <w:sz w:val="24"/>
          <w:szCs w:val="24"/>
        </w:rPr>
      </w:pPr>
      <w:r w:rsidRPr="002B2058">
        <w:rPr>
          <w:rFonts w:eastAsia="Times New Roman"/>
          <w:sz w:val="24"/>
          <w:szCs w:val="24"/>
        </w:rPr>
        <w:t>Настоящее дополнительное соглашение вступает в силу с момента подписания его Сторонами и действует в течение срока действия Договора.</w:t>
      </w:r>
    </w:p>
    <w:p w:rsidR="002E56C2" w:rsidRPr="002B2058" w:rsidRDefault="002E56C2" w:rsidP="002B2058">
      <w:pPr>
        <w:pStyle w:val="ab"/>
        <w:numPr>
          <w:ilvl w:val="0"/>
          <w:numId w:val="10"/>
        </w:numPr>
        <w:ind w:left="714" w:hanging="357"/>
        <w:jc w:val="both"/>
        <w:rPr>
          <w:rFonts w:eastAsia="Times New Roman"/>
          <w:sz w:val="24"/>
          <w:szCs w:val="24"/>
        </w:rPr>
      </w:pPr>
      <w:r w:rsidRPr="002B2058">
        <w:rPr>
          <w:rFonts w:eastAsia="Times New Roman"/>
          <w:sz w:val="24"/>
          <w:szCs w:val="24"/>
        </w:rPr>
        <w:t>Настоящее дополнительное соглашение составлено и подписано Сторонами в двух идентичных экземплярах, имеющих равную юридическую силу, по одному экземпляру для каждой из Сторон.</w:t>
      </w:r>
    </w:p>
    <w:p w:rsidR="002E56C2" w:rsidRDefault="002E56C2" w:rsidP="002E5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59"/>
      </w:tblGrid>
      <w:tr w:rsidR="002E56C2" w:rsidTr="00256AE5">
        <w:tc>
          <w:tcPr>
            <w:tcW w:w="4786" w:type="dxa"/>
          </w:tcPr>
          <w:p w:rsidR="002E56C2" w:rsidRPr="008B2D24" w:rsidRDefault="002E56C2" w:rsidP="00256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Сторона 1 </w:t>
            </w:r>
          </w:p>
        </w:tc>
        <w:tc>
          <w:tcPr>
            <w:tcW w:w="4559" w:type="dxa"/>
          </w:tcPr>
          <w:p w:rsidR="002E56C2" w:rsidRDefault="002E56C2" w:rsidP="00256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24">
              <w:rPr>
                <w:rFonts w:ascii="Times New Roman" w:hAnsi="Times New Roman" w:cs="Times New Roman"/>
                <w:b/>
                <w:sz w:val="24"/>
                <w:szCs w:val="24"/>
              </w:rPr>
              <w:t>Сторона 2</w:t>
            </w:r>
          </w:p>
          <w:p w:rsidR="002E56C2" w:rsidRPr="008B2D24" w:rsidRDefault="002E56C2" w:rsidP="00256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6C2" w:rsidTr="00256AE5">
        <w:tc>
          <w:tcPr>
            <w:tcW w:w="4786" w:type="dxa"/>
          </w:tcPr>
          <w:p w:rsidR="002E56C2" w:rsidRPr="00CB4175" w:rsidRDefault="002E56C2" w:rsidP="0025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7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</w:p>
          <w:p w:rsidR="002E56C2" w:rsidRPr="00CB4175" w:rsidRDefault="002E56C2" w:rsidP="0025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17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CB4175">
              <w:rPr>
                <w:rFonts w:ascii="Times New Roman" w:hAnsi="Times New Roman" w:cs="Times New Roman"/>
                <w:sz w:val="24"/>
                <w:szCs w:val="24"/>
              </w:rPr>
              <w:t xml:space="preserve"> № 627 Невского района </w:t>
            </w:r>
          </w:p>
          <w:p w:rsidR="002E56C2" w:rsidRPr="00CB4175" w:rsidRDefault="002E56C2" w:rsidP="0025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175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4559" w:type="dxa"/>
          </w:tcPr>
          <w:p w:rsidR="002E56C2" w:rsidRPr="008B2D24" w:rsidRDefault="002E56C2" w:rsidP="00256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6C2" w:rsidTr="00256AE5">
        <w:trPr>
          <w:trHeight w:val="471"/>
        </w:trPr>
        <w:tc>
          <w:tcPr>
            <w:tcW w:w="4786" w:type="dxa"/>
          </w:tcPr>
          <w:p w:rsidR="002E56C2" w:rsidRDefault="002E56C2" w:rsidP="00256AE5">
            <w:pPr>
              <w:tabs>
                <w:tab w:val="left" w:leader="underscore" w:pos="2636"/>
              </w:tabs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5">
              <w:rPr>
                <w:rFonts w:ascii="Times New Roman" w:hAnsi="Times New Roman" w:cs="Times New Roman"/>
                <w:sz w:val="24"/>
                <w:szCs w:val="24"/>
              </w:rPr>
              <w:t>ИНН/КПП: 7811569383/781101001</w:t>
            </w:r>
          </w:p>
          <w:p w:rsidR="002E56C2" w:rsidRPr="00CB4175" w:rsidRDefault="002E56C2" w:rsidP="00256AE5">
            <w:pPr>
              <w:tabs>
                <w:tab w:val="left" w:leader="underscore" w:pos="2636"/>
              </w:tabs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6C2" w:rsidRPr="00CB4175" w:rsidRDefault="002B2058" w:rsidP="00256A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</w:t>
            </w:r>
            <w:r w:rsidR="002E56C2" w:rsidRPr="00CB4175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2E56C2" w:rsidRPr="00CB4175">
              <w:rPr>
                <w:rFonts w:ascii="Times New Roman" w:hAnsi="Times New Roman" w:cs="Times New Roman"/>
              </w:rPr>
              <w:t xml:space="preserve"> ГБОУ школы №627</w:t>
            </w:r>
          </w:p>
          <w:p w:rsidR="002E56C2" w:rsidRPr="00CB4175" w:rsidRDefault="002E56C2" w:rsidP="00256AE5">
            <w:pPr>
              <w:rPr>
                <w:rFonts w:ascii="Times New Roman" w:hAnsi="Times New Roman" w:cs="Times New Roman"/>
              </w:rPr>
            </w:pPr>
            <w:r w:rsidRPr="00CB4175">
              <w:rPr>
                <w:rFonts w:ascii="Times New Roman" w:hAnsi="Times New Roman" w:cs="Times New Roman"/>
              </w:rPr>
              <w:t xml:space="preserve">____________________ </w:t>
            </w:r>
            <w:r w:rsidR="002B2058">
              <w:rPr>
                <w:rFonts w:ascii="Times New Roman" w:hAnsi="Times New Roman" w:cs="Times New Roman"/>
              </w:rPr>
              <w:t>Рысина И.В.</w:t>
            </w:r>
          </w:p>
          <w:p w:rsidR="002E56C2" w:rsidRPr="0058143B" w:rsidRDefault="002E56C2" w:rsidP="00256AE5">
            <w:pPr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CB4175">
              <w:rPr>
                <w:rFonts w:ascii="Times New Roman" w:hAnsi="Times New Roman" w:cs="Times New Roman"/>
                <w:sz w:val="28"/>
                <w:vertAlign w:val="superscript"/>
              </w:rPr>
              <w:t>М.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П.</w:t>
            </w:r>
          </w:p>
        </w:tc>
        <w:tc>
          <w:tcPr>
            <w:tcW w:w="4559" w:type="dxa"/>
          </w:tcPr>
          <w:p w:rsidR="002E56C2" w:rsidRDefault="002E56C2" w:rsidP="00256AE5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ИНН/КПП: </w:t>
            </w:r>
          </w:p>
          <w:p w:rsidR="002E56C2" w:rsidRDefault="002E56C2" w:rsidP="00256AE5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2E56C2" w:rsidRPr="00CB4175" w:rsidRDefault="002E56C2" w:rsidP="00256AE5">
            <w:pPr>
              <w:rPr>
                <w:rFonts w:ascii="Times New Roman" w:hAnsi="Times New Roman" w:cs="Times New Roman"/>
              </w:rPr>
            </w:pPr>
            <w:r w:rsidRPr="00CB4175">
              <w:rPr>
                <w:rFonts w:ascii="Times New Roman" w:hAnsi="Times New Roman" w:cs="Times New Roman"/>
              </w:rPr>
              <w:t xml:space="preserve">Директор </w:t>
            </w:r>
          </w:p>
          <w:p w:rsidR="002E56C2" w:rsidRPr="00CB4175" w:rsidRDefault="002E56C2" w:rsidP="00256AE5">
            <w:pPr>
              <w:rPr>
                <w:rFonts w:ascii="Times New Roman" w:hAnsi="Times New Roman" w:cs="Times New Roman"/>
              </w:rPr>
            </w:pPr>
            <w:r w:rsidRPr="00CB4175">
              <w:rPr>
                <w:rFonts w:ascii="Times New Roman" w:hAnsi="Times New Roman" w:cs="Times New Roman"/>
              </w:rPr>
              <w:t xml:space="preserve">____________________ </w:t>
            </w:r>
          </w:p>
          <w:p w:rsidR="002E56C2" w:rsidRPr="00606BF6" w:rsidRDefault="002E56C2" w:rsidP="00256AE5">
            <w:pPr>
              <w:rPr>
                <w:rFonts w:ascii="Times New Roman" w:hAnsi="Times New Roman" w:cs="Times New Roman"/>
              </w:rPr>
            </w:pPr>
            <w:r w:rsidRPr="00CB4175">
              <w:rPr>
                <w:rFonts w:ascii="Times New Roman" w:hAnsi="Times New Roman" w:cs="Times New Roman"/>
                <w:sz w:val="28"/>
                <w:vertAlign w:val="superscript"/>
              </w:rPr>
              <w:t>М.П.</w:t>
            </w:r>
          </w:p>
        </w:tc>
      </w:tr>
    </w:tbl>
    <w:p w:rsidR="002E56C2" w:rsidRDefault="002E56C2" w:rsidP="002E56C2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E56C2" w:rsidRDefault="002E56C2" w:rsidP="002E5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6C2" w:rsidRDefault="002E56C2" w:rsidP="002E5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81C">
        <w:rPr>
          <w:rFonts w:ascii="Times New Roman" w:hAnsi="Times New Roman" w:cs="Times New Roman"/>
          <w:b/>
          <w:sz w:val="24"/>
          <w:szCs w:val="24"/>
        </w:rPr>
        <w:t>Форма обратной связи по использованию комплекта</w:t>
      </w:r>
    </w:p>
    <w:p w:rsidR="002E56C2" w:rsidRPr="00CB781C" w:rsidRDefault="002E56C2" w:rsidP="002E5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781C">
        <w:rPr>
          <w:rFonts w:ascii="Times New Roman" w:hAnsi="Times New Roman" w:cs="Times New Roman"/>
          <w:b/>
          <w:sz w:val="24"/>
          <w:szCs w:val="24"/>
        </w:rPr>
        <w:t>учебных</w:t>
      </w:r>
      <w:proofErr w:type="gramEnd"/>
      <w:r w:rsidRPr="00CB781C">
        <w:rPr>
          <w:rFonts w:ascii="Times New Roman" w:hAnsi="Times New Roman" w:cs="Times New Roman"/>
          <w:b/>
          <w:sz w:val="24"/>
          <w:szCs w:val="24"/>
        </w:rPr>
        <w:t xml:space="preserve"> наглядных пособий «Парус»</w:t>
      </w:r>
    </w:p>
    <w:p w:rsidR="002E56C2" w:rsidRDefault="002E56C2" w:rsidP="002E5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2E56C2" w:rsidTr="00256AE5">
        <w:trPr>
          <w:trHeight w:val="1104"/>
        </w:trPr>
        <w:tc>
          <w:tcPr>
            <w:tcW w:w="4106" w:type="dxa"/>
          </w:tcPr>
          <w:p w:rsidR="002E56C2" w:rsidRDefault="002E56C2" w:rsidP="0025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5239" w:type="dxa"/>
          </w:tcPr>
          <w:p w:rsidR="002E56C2" w:rsidRDefault="002E56C2" w:rsidP="0025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C2" w:rsidTr="00256AE5">
        <w:trPr>
          <w:trHeight w:val="1104"/>
        </w:trPr>
        <w:tc>
          <w:tcPr>
            <w:tcW w:w="4106" w:type="dxa"/>
          </w:tcPr>
          <w:p w:rsidR="002E56C2" w:rsidRPr="00CB781C" w:rsidRDefault="002E56C2" w:rsidP="0025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 должность ответственного за заполнение формы обратной связи</w:t>
            </w:r>
            <w:r w:rsidRPr="00CB78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данные</w:t>
            </w:r>
          </w:p>
        </w:tc>
        <w:tc>
          <w:tcPr>
            <w:tcW w:w="5239" w:type="dxa"/>
          </w:tcPr>
          <w:p w:rsidR="002E56C2" w:rsidRDefault="002E56C2" w:rsidP="0025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C2" w:rsidTr="00256AE5">
        <w:trPr>
          <w:trHeight w:val="1104"/>
        </w:trPr>
        <w:tc>
          <w:tcPr>
            <w:tcW w:w="4106" w:type="dxa"/>
          </w:tcPr>
          <w:p w:rsidR="002E56C2" w:rsidRDefault="002E56C2" w:rsidP="0025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использования комплекта «Парус»</w:t>
            </w:r>
          </w:p>
        </w:tc>
        <w:tc>
          <w:tcPr>
            <w:tcW w:w="5239" w:type="dxa"/>
          </w:tcPr>
          <w:p w:rsidR="002E56C2" w:rsidRDefault="002E56C2" w:rsidP="0025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C2" w:rsidTr="00256AE5">
        <w:trPr>
          <w:trHeight w:val="1104"/>
        </w:trPr>
        <w:tc>
          <w:tcPr>
            <w:tcW w:w="4106" w:type="dxa"/>
          </w:tcPr>
          <w:p w:rsidR="002E56C2" w:rsidRDefault="002E56C2" w:rsidP="0025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использующих комплект «Парус»</w:t>
            </w:r>
          </w:p>
        </w:tc>
        <w:tc>
          <w:tcPr>
            <w:tcW w:w="5239" w:type="dxa"/>
          </w:tcPr>
          <w:p w:rsidR="002E56C2" w:rsidRDefault="002E56C2" w:rsidP="0025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C2" w:rsidTr="00256AE5">
        <w:trPr>
          <w:trHeight w:val="1104"/>
        </w:trPr>
        <w:tc>
          <w:tcPr>
            <w:tcW w:w="4106" w:type="dxa"/>
          </w:tcPr>
          <w:p w:rsidR="002E56C2" w:rsidRDefault="002E56C2" w:rsidP="0025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работающих с комплектом «Парус» в полном объеме (используют весь комплект)</w:t>
            </w:r>
          </w:p>
        </w:tc>
        <w:tc>
          <w:tcPr>
            <w:tcW w:w="5239" w:type="dxa"/>
          </w:tcPr>
          <w:p w:rsidR="002E56C2" w:rsidRDefault="002E56C2" w:rsidP="0025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C2" w:rsidTr="00256AE5">
        <w:trPr>
          <w:trHeight w:val="1104"/>
        </w:trPr>
        <w:tc>
          <w:tcPr>
            <w:tcW w:w="4106" w:type="dxa"/>
          </w:tcPr>
          <w:p w:rsidR="002E56C2" w:rsidRDefault="002E56C2" w:rsidP="0025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работающих с комплектом «Парус» частично (используют отдельные предметные альбомы, листы)</w:t>
            </w:r>
          </w:p>
        </w:tc>
        <w:tc>
          <w:tcPr>
            <w:tcW w:w="5239" w:type="dxa"/>
          </w:tcPr>
          <w:p w:rsidR="002E56C2" w:rsidRDefault="002E56C2" w:rsidP="0025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C2" w:rsidTr="00256AE5">
        <w:trPr>
          <w:trHeight w:val="1104"/>
        </w:trPr>
        <w:tc>
          <w:tcPr>
            <w:tcW w:w="4106" w:type="dxa"/>
          </w:tcPr>
          <w:p w:rsidR="002E56C2" w:rsidRDefault="002E56C2" w:rsidP="0025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комплект учебных наглядных пособий «Парус» по 10-тибалльной шкале</w:t>
            </w:r>
          </w:p>
        </w:tc>
        <w:tc>
          <w:tcPr>
            <w:tcW w:w="5239" w:type="dxa"/>
          </w:tcPr>
          <w:p w:rsidR="002E56C2" w:rsidRDefault="002E56C2" w:rsidP="0025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оценка 1 2 3 4 5 6 7 8 9 10 Высокая оценка</w:t>
            </w:r>
          </w:p>
        </w:tc>
      </w:tr>
      <w:tr w:rsidR="002E56C2" w:rsidTr="00256AE5">
        <w:trPr>
          <w:trHeight w:val="1104"/>
        </w:trPr>
        <w:tc>
          <w:tcPr>
            <w:tcW w:w="4106" w:type="dxa"/>
          </w:tcPr>
          <w:p w:rsidR="002E56C2" w:rsidRDefault="002E56C2" w:rsidP="0025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Обозначьте плюсы использования комплекта «Парус»</w:t>
            </w:r>
          </w:p>
        </w:tc>
        <w:tc>
          <w:tcPr>
            <w:tcW w:w="5239" w:type="dxa"/>
          </w:tcPr>
          <w:p w:rsidR="002E56C2" w:rsidRDefault="002E56C2" w:rsidP="0025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C2" w:rsidTr="00256AE5">
        <w:trPr>
          <w:trHeight w:val="1104"/>
        </w:trPr>
        <w:tc>
          <w:tcPr>
            <w:tcW w:w="4106" w:type="dxa"/>
          </w:tcPr>
          <w:p w:rsidR="002E56C2" w:rsidRPr="00CB781C" w:rsidRDefault="002E56C2" w:rsidP="00256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Обозначьте минусы использования комплекта «Парус»</w:t>
            </w:r>
          </w:p>
        </w:tc>
        <w:tc>
          <w:tcPr>
            <w:tcW w:w="5239" w:type="dxa"/>
          </w:tcPr>
          <w:p w:rsidR="002E56C2" w:rsidRDefault="002E56C2" w:rsidP="0025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6C2" w:rsidTr="00256AE5">
        <w:trPr>
          <w:trHeight w:val="1104"/>
        </w:trPr>
        <w:tc>
          <w:tcPr>
            <w:tcW w:w="4106" w:type="dxa"/>
          </w:tcPr>
          <w:p w:rsidR="002E56C2" w:rsidRDefault="002E56C2" w:rsidP="0025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по использованию комплекта «Парус»</w:t>
            </w:r>
          </w:p>
        </w:tc>
        <w:tc>
          <w:tcPr>
            <w:tcW w:w="5239" w:type="dxa"/>
          </w:tcPr>
          <w:p w:rsidR="002E56C2" w:rsidRDefault="002E56C2" w:rsidP="00256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6C2" w:rsidRPr="00CB781C" w:rsidRDefault="002E56C2" w:rsidP="002E5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6C2" w:rsidRDefault="002E56C2"/>
    <w:p w:rsidR="00CD4461" w:rsidRPr="00BB3F3F" w:rsidRDefault="00CD4461" w:rsidP="00CB4175"/>
    <w:sectPr w:rsidR="00CD4461" w:rsidRPr="00BB3F3F" w:rsidSect="00BB3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4D" w:rsidRDefault="00E57B4D" w:rsidP="00BB3F3F">
      <w:pPr>
        <w:spacing w:after="0" w:line="240" w:lineRule="auto"/>
      </w:pPr>
      <w:r>
        <w:separator/>
      </w:r>
    </w:p>
  </w:endnote>
  <w:endnote w:type="continuationSeparator" w:id="0">
    <w:p w:rsidR="00E57B4D" w:rsidRDefault="00E57B4D" w:rsidP="00BB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F3F" w:rsidRDefault="00BB3F3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F3F" w:rsidRDefault="00BB3F3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F3F" w:rsidRDefault="00BB3F3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4D" w:rsidRDefault="00E57B4D" w:rsidP="00BB3F3F">
      <w:pPr>
        <w:spacing w:after="0" w:line="240" w:lineRule="auto"/>
      </w:pPr>
      <w:r>
        <w:separator/>
      </w:r>
    </w:p>
  </w:footnote>
  <w:footnote w:type="continuationSeparator" w:id="0">
    <w:p w:rsidR="00E57B4D" w:rsidRDefault="00E57B4D" w:rsidP="00BB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F3F" w:rsidRDefault="00BB3F3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F3F" w:rsidRDefault="00BB3F3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F3F" w:rsidRDefault="00BB3F3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7E1C"/>
    <w:multiLevelType w:val="multilevel"/>
    <w:tmpl w:val="10109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10341F"/>
    <w:multiLevelType w:val="hybridMultilevel"/>
    <w:tmpl w:val="84DC5D7C"/>
    <w:lvl w:ilvl="0" w:tplc="8562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4323D"/>
    <w:multiLevelType w:val="hybridMultilevel"/>
    <w:tmpl w:val="166ECAFE"/>
    <w:lvl w:ilvl="0" w:tplc="D892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5160B"/>
    <w:multiLevelType w:val="multilevel"/>
    <w:tmpl w:val="B6A8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C739D"/>
    <w:multiLevelType w:val="hybridMultilevel"/>
    <w:tmpl w:val="3A682F66"/>
    <w:lvl w:ilvl="0" w:tplc="C87E2C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27C01"/>
    <w:multiLevelType w:val="hybridMultilevel"/>
    <w:tmpl w:val="2BAE3E6C"/>
    <w:lvl w:ilvl="0" w:tplc="D8921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CD2DB5"/>
    <w:multiLevelType w:val="hybridMultilevel"/>
    <w:tmpl w:val="55EC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6277"/>
    <w:multiLevelType w:val="hybridMultilevel"/>
    <w:tmpl w:val="68526834"/>
    <w:lvl w:ilvl="0" w:tplc="BDB67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6B6CED"/>
    <w:multiLevelType w:val="hybridMultilevel"/>
    <w:tmpl w:val="04FA3D28"/>
    <w:lvl w:ilvl="0" w:tplc="BDB67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143120"/>
    <w:multiLevelType w:val="hybridMultilevel"/>
    <w:tmpl w:val="B77A411C"/>
    <w:lvl w:ilvl="0" w:tplc="BDB67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FE"/>
    <w:rsid w:val="00023265"/>
    <w:rsid w:val="00066C2A"/>
    <w:rsid w:val="000B0D71"/>
    <w:rsid w:val="000E0448"/>
    <w:rsid w:val="00135FB2"/>
    <w:rsid w:val="00147A0B"/>
    <w:rsid w:val="001634E8"/>
    <w:rsid w:val="00184B92"/>
    <w:rsid w:val="0019455F"/>
    <w:rsid w:val="001B3FB4"/>
    <w:rsid w:val="00230C95"/>
    <w:rsid w:val="002A0B66"/>
    <w:rsid w:val="002B2058"/>
    <w:rsid w:val="002C4B3B"/>
    <w:rsid w:val="002D4208"/>
    <w:rsid w:val="002D57FD"/>
    <w:rsid w:val="002E56C2"/>
    <w:rsid w:val="0036061D"/>
    <w:rsid w:val="003D40D4"/>
    <w:rsid w:val="003E71BA"/>
    <w:rsid w:val="003E7E5F"/>
    <w:rsid w:val="00416908"/>
    <w:rsid w:val="00462CC8"/>
    <w:rsid w:val="0047381D"/>
    <w:rsid w:val="00473A32"/>
    <w:rsid w:val="004847E0"/>
    <w:rsid w:val="004C0EDF"/>
    <w:rsid w:val="004D6CD3"/>
    <w:rsid w:val="00512092"/>
    <w:rsid w:val="00540367"/>
    <w:rsid w:val="0058143B"/>
    <w:rsid w:val="00606BF6"/>
    <w:rsid w:val="0063651C"/>
    <w:rsid w:val="00651EF9"/>
    <w:rsid w:val="006D7A58"/>
    <w:rsid w:val="00723F85"/>
    <w:rsid w:val="0077724A"/>
    <w:rsid w:val="007910E7"/>
    <w:rsid w:val="007B0285"/>
    <w:rsid w:val="007B2BD1"/>
    <w:rsid w:val="007E2F31"/>
    <w:rsid w:val="007F39A4"/>
    <w:rsid w:val="00804D82"/>
    <w:rsid w:val="00807837"/>
    <w:rsid w:val="00862757"/>
    <w:rsid w:val="008742E0"/>
    <w:rsid w:val="008B2D24"/>
    <w:rsid w:val="008E47FE"/>
    <w:rsid w:val="008F3F54"/>
    <w:rsid w:val="009523A8"/>
    <w:rsid w:val="00952EC0"/>
    <w:rsid w:val="00956C26"/>
    <w:rsid w:val="009D26FF"/>
    <w:rsid w:val="009E199A"/>
    <w:rsid w:val="009F45F2"/>
    <w:rsid w:val="00A16196"/>
    <w:rsid w:val="00A5187F"/>
    <w:rsid w:val="00AB4DDB"/>
    <w:rsid w:val="00AC3901"/>
    <w:rsid w:val="00B078C7"/>
    <w:rsid w:val="00B17563"/>
    <w:rsid w:val="00B17A4A"/>
    <w:rsid w:val="00B52D30"/>
    <w:rsid w:val="00B936B4"/>
    <w:rsid w:val="00BB113A"/>
    <w:rsid w:val="00BB3F3F"/>
    <w:rsid w:val="00BD195A"/>
    <w:rsid w:val="00C03987"/>
    <w:rsid w:val="00C276EF"/>
    <w:rsid w:val="00C56EFC"/>
    <w:rsid w:val="00CB4175"/>
    <w:rsid w:val="00CD4461"/>
    <w:rsid w:val="00D24F29"/>
    <w:rsid w:val="00DA196D"/>
    <w:rsid w:val="00E116B7"/>
    <w:rsid w:val="00E57187"/>
    <w:rsid w:val="00E57B4D"/>
    <w:rsid w:val="00E8568F"/>
    <w:rsid w:val="00EE4C8A"/>
    <w:rsid w:val="00F21DF2"/>
    <w:rsid w:val="00F52E5A"/>
    <w:rsid w:val="00F549A9"/>
    <w:rsid w:val="00F566EA"/>
    <w:rsid w:val="00F74305"/>
    <w:rsid w:val="00F9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1B6DD9-F8BA-4EB7-B675-2CE4C7E1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D42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42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D42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42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D42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420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F45F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styleId="ac">
    <w:name w:val="Hyperlink"/>
    <w:basedOn w:val="a0"/>
    <w:unhideWhenUsed/>
    <w:rsid w:val="00AC3901"/>
    <w:rPr>
      <w:color w:val="0000FF"/>
      <w:u w:val="single"/>
    </w:rPr>
  </w:style>
  <w:style w:type="paragraph" w:customStyle="1" w:styleId="TableContents">
    <w:name w:val="Table Contents"/>
    <w:basedOn w:val="a"/>
    <w:rsid w:val="00606BF6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zh-CN" w:bidi="hi-IN"/>
    </w:rPr>
  </w:style>
  <w:style w:type="paragraph" w:customStyle="1" w:styleId="ad">
    <w:name w:val="Содержимое таблицы"/>
    <w:basedOn w:val="a"/>
    <w:rsid w:val="00606BF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606BF6"/>
  </w:style>
  <w:style w:type="paragraph" w:styleId="ae">
    <w:name w:val="header"/>
    <w:basedOn w:val="a"/>
    <w:link w:val="af"/>
    <w:uiPriority w:val="99"/>
    <w:unhideWhenUsed/>
    <w:rsid w:val="00BB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B3F3F"/>
  </w:style>
  <w:style w:type="paragraph" w:styleId="af0">
    <w:name w:val="footer"/>
    <w:basedOn w:val="a"/>
    <w:link w:val="af1"/>
    <w:uiPriority w:val="99"/>
    <w:unhideWhenUsed/>
    <w:rsid w:val="00BB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4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6164">
          <w:marLeft w:val="0"/>
          <w:marRight w:val="0"/>
          <w:marTop w:val="0"/>
          <w:marBottom w:val="326"/>
          <w:divBdr>
            <w:top w:val="none" w:sz="0" w:space="12" w:color="D2D2D2"/>
            <w:left w:val="none" w:sz="0" w:space="31" w:color="D2D2D2"/>
            <w:bottom w:val="none" w:sz="0" w:space="12" w:color="D2D2D2"/>
            <w:right w:val="none" w:sz="0" w:space="12" w:color="D2D2D2"/>
          </w:divBdr>
        </w:div>
        <w:div w:id="5458785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Ткаченко</dc:creator>
  <cp:lastModifiedBy>Школа №627</cp:lastModifiedBy>
  <cp:revision>2</cp:revision>
  <cp:lastPrinted>2025-08-20T12:24:00Z</cp:lastPrinted>
  <dcterms:created xsi:type="dcterms:W3CDTF">2025-08-20T12:29:00Z</dcterms:created>
  <dcterms:modified xsi:type="dcterms:W3CDTF">2025-08-20T12:29:00Z</dcterms:modified>
</cp:coreProperties>
</file>